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400" w:lineRule="exact"/>
        <w:textAlignment w:val="bottom"/>
        <w:rPr>
          <w:rFonts w:ascii="宋体" w:hAnsi="宋体" w:cs="Arial"/>
          <w:b/>
          <w:sz w:val="30"/>
        </w:rPr>
      </w:pPr>
    </w:p>
    <w:p>
      <w:pPr>
        <w:widowControl/>
        <w:autoSpaceDE w:val="0"/>
        <w:autoSpaceDN w:val="0"/>
        <w:spacing w:line="400" w:lineRule="exact"/>
        <w:textAlignment w:val="bottom"/>
        <w:rPr>
          <w:rFonts w:ascii="宋体" w:hAnsi="宋体" w:cs="Arial"/>
          <w:b/>
          <w:sz w:val="30"/>
        </w:rPr>
      </w:pPr>
    </w:p>
    <w:p>
      <w:pPr>
        <w:widowControl/>
        <w:autoSpaceDE w:val="0"/>
        <w:autoSpaceDN w:val="0"/>
        <w:spacing w:line="400" w:lineRule="exact"/>
        <w:textAlignment w:val="bottom"/>
        <w:rPr>
          <w:rFonts w:ascii="宋体" w:hAnsi="宋体" w:cs="Arial"/>
          <w:b/>
          <w:sz w:val="30"/>
        </w:rPr>
      </w:pPr>
    </w:p>
    <w:p>
      <w:pPr>
        <w:widowControl/>
        <w:autoSpaceDE w:val="0"/>
        <w:autoSpaceDN w:val="0"/>
        <w:spacing w:line="400" w:lineRule="exact"/>
        <w:textAlignment w:val="bottom"/>
        <w:rPr>
          <w:rFonts w:ascii="宋体" w:hAnsi="宋体" w:cs="Arial"/>
          <w:b/>
          <w:sz w:val="30"/>
        </w:rPr>
      </w:pPr>
      <w:r>
        <w:rPr>
          <w:rFonts w:hint="eastAsia" w:ascii="宋体" w:hAnsi="宋体" w:cs="Arial"/>
          <w:b/>
          <w:sz w:val="30"/>
        </w:rPr>
        <w:t xml:space="preserve">三、           </w:t>
      </w:r>
      <w:r>
        <w:rPr>
          <w:rFonts w:hint="eastAsia" w:ascii="宋体" w:hAnsi="宋体" w:cs="Arial"/>
          <w:b/>
          <w:sz w:val="36"/>
          <w:szCs w:val="36"/>
        </w:rPr>
        <w:t>XXX单位在换证周期内的情况汇报</w:t>
      </w:r>
    </w:p>
    <w:p>
      <w:pPr>
        <w:widowControl/>
        <w:jc w:val="left"/>
        <w:rPr>
          <w:rFonts w:ascii="宋体" w:hAnsi="宋体" w:cs="Arial"/>
          <w:sz w:val="24"/>
        </w:rPr>
      </w:pPr>
      <w:r>
        <w:rPr>
          <w:rFonts w:ascii="宋体" w:hAnsi="宋体" w:cs="Arial"/>
          <w:sz w:val="24"/>
        </w:rPr>
        <w:br w:type="page"/>
      </w:r>
    </w:p>
    <w:p>
      <w:pPr>
        <w:spacing w:line="480" w:lineRule="atLeast"/>
        <w:ind w:firstLine="6160" w:firstLineChars="1400"/>
        <w:rPr>
          <w:rFonts w:ascii="宋体" w:hAnsi="宋体" w:cs="Arial"/>
          <w:sz w:val="44"/>
          <w:szCs w:val="44"/>
        </w:rPr>
      </w:pPr>
    </w:p>
    <w:p>
      <w:pPr>
        <w:spacing w:line="480" w:lineRule="atLeast"/>
        <w:ind w:firstLine="6160" w:firstLineChars="1400"/>
        <w:rPr>
          <w:rFonts w:ascii="宋体" w:hAnsi="宋体" w:cs="Arial"/>
          <w:sz w:val="44"/>
          <w:szCs w:val="44"/>
        </w:rPr>
      </w:pPr>
    </w:p>
    <w:p>
      <w:pPr>
        <w:spacing w:line="480" w:lineRule="atLeast"/>
        <w:jc w:val="center"/>
        <w:rPr>
          <w:rFonts w:ascii="宋体" w:hAnsi="宋体" w:cs="Arial"/>
          <w:sz w:val="44"/>
          <w:szCs w:val="44"/>
        </w:rPr>
      </w:pPr>
      <w:r>
        <w:rPr>
          <w:rFonts w:hint="eastAsia" w:ascii="宋体" w:hAnsi="宋体" w:cs="Arial"/>
          <w:sz w:val="44"/>
          <w:szCs w:val="44"/>
        </w:rPr>
        <w:t>承诺</w:t>
      </w:r>
    </w:p>
    <w:p>
      <w:pPr>
        <w:spacing w:line="480" w:lineRule="atLeast"/>
        <w:ind w:firstLine="640" w:firstLineChars="200"/>
        <w:rPr>
          <w:rFonts w:ascii="宋体" w:hAnsi="宋体" w:cs="Arial"/>
          <w:sz w:val="32"/>
          <w:szCs w:val="32"/>
        </w:rPr>
      </w:pPr>
    </w:p>
    <w:p>
      <w:pPr>
        <w:spacing w:line="480" w:lineRule="auto"/>
        <w:ind w:firstLine="640" w:firstLineChars="200"/>
        <w:rPr>
          <w:rFonts w:ascii="宋体" w:hAnsi="宋体" w:cs="Arial"/>
          <w:sz w:val="32"/>
          <w:szCs w:val="32"/>
        </w:rPr>
      </w:pPr>
      <w:r>
        <w:rPr>
          <w:rFonts w:hint="eastAsia" w:ascii="宋体" w:hAnsi="宋体" w:cs="Arial"/>
          <w:sz w:val="32"/>
          <w:szCs w:val="32"/>
        </w:rPr>
        <w:t>本公司郑重承诺，向中国锅炉与锅炉水处理协会锅炉制造评审机构提交的所有换证周期内的情况汇报，是真实可靠的。</w:t>
      </w:r>
    </w:p>
    <w:p>
      <w:pPr>
        <w:widowControl/>
        <w:jc w:val="left"/>
        <w:rPr>
          <w:rFonts w:ascii="宋体" w:hAnsi="宋体" w:cs="Arial"/>
          <w:sz w:val="24"/>
        </w:rPr>
      </w:pPr>
    </w:p>
    <w:p>
      <w:pPr>
        <w:widowControl/>
        <w:jc w:val="left"/>
        <w:rPr>
          <w:rFonts w:ascii="宋体" w:hAnsi="宋体" w:cs="Arial"/>
          <w:sz w:val="24"/>
        </w:rPr>
      </w:pPr>
    </w:p>
    <w:p>
      <w:pPr>
        <w:widowControl/>
        <w:jc w:val="left"/>
        <w:rPr>
          <w:rFonts w:ascii="宋体" w:hAnsi="宋体" w:cs="Arial"/>
          <w:sz w:val="24"/>
        </w:rPr>
      </w:pPr>
    </w:p>
    <w:p>
      <w:pPr>
        <w:widowControl/>
        <w:jc w:val="left"/>
        <w:rPr>
          <w:rFonts w:ascii="宋体" w:hAnsi="宋体" w:cs="Arial"/>
          <w:sz w:val="24"/>
        </w:rPr>
      </w:pPr>
    </w:p>
    <w:p>
      <w:pPr>
        <w:widowControl/>
        <w:jc w:val="left"/>
        <w:rPr>
          <w:rFonts w:ascii="宋体" w:hAnsi="宋体" w:cs="Arial"/>
          <w:sz w:val="24"/>
        </w:rPr>
      </w:pPr>
    </w:p>
    <w:p>
      <w:pPr>
        <w:widowControl/>
        <w:jc w:val="left"/>
        <w:rPr>
          <w:rFonts w:ascii="宋体" w:hAnsi="宋体" w:cs="Arial"/>
          <w:sz w:val="24"/>
        </w:rPr>
      </w:pPr>
    </w:p>
    <w:p>
      <w:pPr>
        <w:widowControl/>
        <w:ind w:right="960" w:firstLine="6480" w:firstLineChars="2700"/>
        <w:rPr>
          <w:rFonts w:ascii="宋体" w:hAnsi="宋体" w:cs="Arial"/>
          <w:sz w:val="24"/>
        </w:rPr>
      </w:pPr>
      <w:r>
        <w:rPr>
          <w:rFonts w:hint="eastAsia" w:ascii="宋体" w:hAnsi="宋体" w:cs="Arial"/>
          <w:sz w:val="24"/>
        </w:rPr>
        <w:t>公章</w:t>
      </w:r>
    </w:p>
    <w:p>
      <w:pPr>
        <w:widowControl/>
        <w:ind w:right="960" w:firstLine="6480" w:firstLineChars="2700"/>
        <w:rPr>
          <w:rFonts w:ascii="宋体" w:hAnsi="宋体" w:cs="Arial"/>
          <w:sz w:val="24"/>
        </w:rPr>
      </w:pPr>
    </w:p>
    <w:p>
      <w:pPr>
        <w:widowControl/>
        <w:ind w:right="960" w:firstLine="6480" w:firstLineChars="2700"/>
        <w:rPr>
          <w:rFonts w:ascii="宋体" w:hAnsi="宋体" w:cs="Arial"/>
          <w:sz w:val="24"/>
        </w:rPr>
      </w:pPr>
      <w:r>
        <w:rPr>
          <w:rFonts w:hint="eastAsia" w:ascii="宋体" w:hAnsi="宋体" w:cs="Arial"/>
          <w:sz w:val="24"/>
        </w:rPr>
        <w:t>年  月   日</w:t>
      </w:r>
    </w:p>
    <w:p>
      <w:pPr>
        <w:widowControl/>
        <w:ind w:right="960" w:firstLine="9360" w:firstLineChars="3900"/>
        <w:rPr>
          <w:rFonts w:ascii="宋体" w:hAnsi="宋体" w:cs="Arial"/>
          <w:sz w:val="24"/>
        </w:rPr>
      </w:pPr>
      <w:r>
        <w:rPr>
          <w:rFonts w:hint="eastAsia" w:ascii="宋体" w:hAnsi="宋体" w:cs="Arial"/>
          <w:sz w:val="24"/>
        </w:rPr>
        <w:t xml:space="preserve">               </w:t>
      </w:r>
      <w:r>
        <w:rPr>
          <w:rFonts w:ascii="宋体" w:hAnsi="宋体" w:cs="Arial"/>
          <w:sz w:val="24"/>
        </w:rPr>
        <w:br w:type="page"/>
      </w:r>
      <w:r>
        <w:rPr>
          <w:rFonts w:ascii="宋体" w:hAnsi="宋体" w:cs="Arial"/>
          <w:sz w:val="24"/>
        </w:rPr>
        <w:t xml:space="preserve"> </w:t>
      </w:r>
    </w:p>
    <w:p>
      <w:pPr>
        <w:spacing w:line="480" w:lineRule="atLeast"/>
        <w:ind w:firstLine="640" w:firstLineChars="200"/>
        <w:jc w:val="center"/>
        <w:rPr>
          <w:rFonts w:ascii="宋体" w:hAnsi="宋体" w:cs="Arial"/>
          <w:sz w:val="32"/>
          <w:szCs w:val="32"/>
        </w:rPr>
      </w:pPr>
    </w:p>
    <w:p>
      <w:pPr>
        <w:spacing w:line="480" w:lineRule="atLeast"/>
        <w:ind w:firstLine="560" w:firstLineChars="200"/>
        <w:rPr>
          <w:rFonts w:ascii="宋体" w:hAnsi="宋体" w:cs="Arial"/>
          <w:sz w:val="28"/>
          <w:szCs w:val="28"/>
        </w:rPr>
      </w:pPr>
      <w:r>
        <w:rPr>
          <w:rFonts w:hint="eastAsia" w:ascii="宋体" w:hAnsi="宋体" w:cs="Arial"/>
          <w:sz w:val="28"/>
          <w:szCs w:val="28"/>
        </w:rPr>
        <w:t>总体概述：</w:t>
      </w:r>
    </w:p>
    <w:p>
      <w:pPr>
        <w:spacing w:line="480" w:lineRule="atLeast"/>
        <w:ind w:firstLine="560" w:firstLineChars="200"/>
        <w:rPr>
          <w:rFonts w:ascii="宋体" w:hAnsi="宋体" w:cs="Arial"/>
          <w:sz w:val="28"/>
          <w:szCs w:val="28"/>
        </w:rPr>
      </w:pPr>
    </w:p>
    <w:p>
      <w:pPr>
        <w:spacing w:line="480" w:lineRule="atLeast"/>
        <w:ind w:firstLine="560" w:firstLineChars="200"/>
        <w:rPr>
          <w:rFonts w:ascii="宋体" w:hAnsi="宋体" w:cs="Arial"/>
          <w:sz w:val="28"/>
          <w:szCs w:val="28"/>
        </w:rPr>
      </w:pPr>
    </w:p>
    <w:p>
      <w:pPr>
        <w:spacing w:before="240" w:line="400" w:lineRule="atLeast"/>
        <w:outlineLvl w:val="0"/>
        <w:rPr>
          <w:rFonts w:ascii="宋体" w:hAnsi="宋体" w:cs="Arial"/>
          <w:b/>
          <w:sz w:val="28"/>
          <w:szCs w:val="28"/>
        </w:rPr>
      </w:pPr>
      <w:r>
        <w:rPr>
          <w:rFonts w:hint="eastAsia" w:ascii="宋体" w:hAnsi="宋体" w:cs="Arial"/>
          <w:b/>
          <w:sz w:val="28"/>
          <w:szCs w:val="28"/>
        </w:rPr>
        <w:t>（一）资源条件</w:t>
      </w:r>
    </w:p>
    <w:p>
      <w:pPr>
        <w:pStyle w:val="4"/>
        <w:spacing w:before="0" w:line="380" w:lineRule="exact"/>
        <w:ind w:firstLine="840" w:firstLineChars="300"/>
        <w:rPr>
          <w:rFonts w:hAnsi="宋体" w:eastAsia="宋体" w:cs="Arial"/>
          <w:sz w:val="28"/>
          <w:szCs w:val="28"/>
        </w:rPr>
      </w:pPr>
      <w:r>
        <w:rPr>
          <w:rFonts w:hint="eastAsia" w:hAnsi="宋体" w:eastAsia="宋体" w:cs="Arial"/>
          <w:sz w:val="28"/>
          <w:szCs w:val="28"/>
        </w:rPr>
        <w:t>1、基本情况：</w:t>
      </w:r>
    </w:p>
    <w:p>
      <w:pPr>
        <w:widowControl/>
        <w:autoSpaceDE w:val="0"/>
        <w:autoSpaceDN w:val="0"/>
        <w:spacing w:line="480" w:lineRule="exact"/>
        <w:ind w:firstLine="840" w:firstLineChars="300"/>
        <w:textAlignment w:val="bottom"/>
        <w:rPr>
          <w:rFonts w:ascii="宋体" w:hAnsi="宋体" w:cs="Arial"/>
          <w:sz w:val="28"/>
          <w:szCs w:val="28"/>
        </w:rPr>
      </w:pPr>
      <w:r>
        <w:rPr>
          <w:rFonts w:hint="eastAsia" w:ascii="宋体" w:hAnsi="宋体" w:cs="Arial"/>
          <w:sz w:val="28"/>
          <w:szCs w:val="28"/>
        </w:rPr>
        <w:t>2、与上次许可评审时的变化情况：</w:t>
      </w:r>
    </w:p>
    <w:p>
      <w:pPr>
        <w:widowControl/>
        <w:autoSpaceDE w:val="0"/>
        <w:autoSpaceDN w:val="0"/>
        <w:spacing w:line="480" w:lineRule="exact"/>
        <w:ind w:firstLine="840" w:firstLineChars="300"/>
        <w:textAlignment w:val="bottom"/>
        <w:rPr>
          <w:rFonts w:ascii="宋体" w:hAnsi="宋体" w:cs="Arial"/>
          <w:sz w:val="28"/>
          <w:szCs w:val="28"/>
        </w:rPr>
      </w:pPr>
      <w:r>
        <w:rPr>
          <w:rFonts w:hint="eastAsia" w:ascii="宋体" w:hAnsi="宋体" w:cs="Arial"/>
          <w:sz w:val="28"/>
          <w:szCs w:val="28"/>
        </w:rPr>
        <w:t>3、许可资源条件自查表见附表1。</w:t>
      </w:r>
    </w:p>
    <w:p>
      <w:pPr>
        <w:spacing w:line="400" w:lineRule="atLeast"/>
        <w:outlineLvl w:val="0"/>
        <w:rPr>
          <w:rFonts w:ascii="宋体" w:hAnsi="宋体" w:cs="Arial"/>
          <w:b/>
          <w:sz w:val="28"/>
          <w:szCs w:val="28"/>
        </w:rPr>
      </w:pPr>
      <w:r>
        <w:rPr>
          <w:rFonts w:hint="eastAsia" w:ascii="宋体" w:hAnsi="宋体" w:cs="Arial"/>
          <w:b/>
          <w:sz w:val="28"/>
          <w:szCs w:val="28"/>
        </w:rPr>
        <w:t>（二）体系文件的建立和实施</w:t>
      </w:r>
    </w:p>
    <w:p>
      <w:pPr>
        <w:spacing w:line="400" w:lineRule="atLeast"/>
        <w:ind w:firstLine="570"/>
        <w:outlineLvl w:val="0"/>
        <w:rPr>
          <w:rFonts w:ascii="宋体" w:hAnsi="宋体" w:cs="Arial"/>
          <w:sz w:val="28"/>
          <w:szCs w:val="28"/>
        </w:rPr>
      </w:pPr>
      <w:r>
        <w:rPr>
          <w:rFonts w:hint="eastAsia" w:ascii="宋体" w:hAnsi="宋体" w:cs="Arial"/>
          <w:sz w:val="28"/>
          <w:szCs w:val="28"/>
        </w:rPr>
        <w:t>1、体系文件制修订情况：</w:t>
      </w:r>
    </w:p>
    <w:p>
      <w:pPr>
        <w:spacing w:line="400" w:lineRule="atLeast"/>
        <w:ind w:firstLine="560" w:firstLineChars="200"/>
        <w:outlineLvl w:val="0"/>
        <w:rPr>
          <w:rFonts w:ascii="宋体" w:hAnsi="宋体" w:cs="Arial"/>
          <w:sz w:val="28"/>
          <w:szCs w:val="28"/>
        </w:rPr>
      </w:pPr>
      <w:r>
        <w:rPr>
          <w:rFonts w:hint="eastAsia" w:ascii="宋体" w:hAnsi="宋体" w:cs="Arial"/>
          <w:sz w:val="28"/>
          <w:szCs w:val="28"/>
        </w:rPr>
        <w:t>2、体系责任人员变化情况的汇报。</w:t>
      </w:r>
    </w:p>
    <w:p>
      <w:pPr>
        <w:spacing w:line="400" w:lineRule="atLeast"/>
        <w:ind w:firstLine="560" w:firstLineChars="200"/>
        <w:outlineLvl w:val="0"/>
        <w:rPr>
          <w:rFonts w:ascii="宋体" w:hAnsi="宋体" w:cs="Arial"/>
          <w:sz w:val="28"/>
          <w:szCs w:val="28"/>
        </w:rPr>
      </w:pPr>
      <w:r>
        <w:rPr>
          <w:rFonts w:hint="eastAsia" w:ascii="宋体" w:hAnsi="宋体"/>
          <w:bCs/>
          <w:sz w:val="28"/>
          <w:szCs w:val="28"/>
        </w:rPr>
        <w:t>3、质量管理体系建立及实施情况见附表2。</w:t>
      </w:r>
    </w:p>
    <w:p>
      <w:pPr>
        <w:rPr>
          <w:rFonts w:ascii="宋体" w:hAnsi="宋体" w:cs="Arial"/>
          <w:b/>
          <w:sz w:val="28"/>
          <w:szCs w:val="28"/>
        </w:rPr>
      </w:pPr>
      <w:r>
        <w:rPr>
          <w:rFonts w:hint="eastAsia" w:ascii="宋体" w:hAnsi="宋体" w:cs="Arial"/>
          <w:b/>
          <w:sz w:val="28"/>
          <w:szCs w:val="28"/>
        </w:rPr>
        <w:t>（三）</w:t>
      </w:r>
      <w:r>
        <w:rPr>
          <w:rFonts w:ascii="宋体" w:hAnsi="宋体" w:cs="Arial"/>
          <w:b/>
          <w:sz w:val="28"/>
          <w:szCs w:val="28"/>
        </w:rPr>
        <w:t xml:space="preserve"> </w:t>
      </w:r>
      <w:r>
        <w:rPr>
          <w:rFonts w:hint="eastAsia" w:ascii="宋体" w:hAnsi="宋体" w:cs="Arial"/>
          <w:b/>
          <w:sz w:val="28"/>
          <w:szCs w:val="28"/>
        </w:rPr>
        <w:t>产品制造情况</w:t>
      </w:r>
    </w:p>
    <w:p>
      <w:pPr>
        <w:ind w:firstLine="560" w:firstLineChars="200"/>
        <w:rPr>
          <w:rFonts w:ascii="宋体" w:hAnsi="宋体" w:cs="Arial"/>
          <w:sz w:val="28"/>
          <w:szCs w:val="28"/>
        </w:rPr>
      </w:pPr>
      <w:r>
        <w:rPr>
          <w:rFonts w:hint="eastAsia" w:ascii="宋体" w:hAnsi="宋体" w:cs="Arial"/>
          <w:sz w:val="28"/>
          <w:szCs w:val="28"/>
        </w:rPr>
        <w:t>1、换证周期内产品制造和接受监检情况：</w:t>
      </w:r>
    </w:p>
    <w:p>
      <w:pPr>
        <w:ind w:firstLine="280" w:firstLineChars="100"/>
        <w:rPr>
          <w:rFonts w:ascii="宋体" w:hAnsi="宋体" w:cs="Arial"/>
          <w:b/>
          <w:sz w:val="28"/>
          <w:szCs w:val="28"/>
        </w:rPr>
      </w:pPr>
      <w:r>
        <w:rPr>
          <w:rFonts w:hint="eastAsia" w:ascii="宋体" w:hAnsi="宋体" w:cs="Arial"/>
          <w:sz w:val="28"/>
          <w:szCs w:val="28"/>
        </w:rPr>
        <w:t xml:space="preserve">  2、产品档案锅炉产品自查表见附表3.</w:t>
      </w:r>
    </w:p>
    <w:p>
      <w:pPr>
        <w:ind w:firstLine="280" w:firstLineChars="100"/>
        <w:rPr>
          <w:rFonts w:ascii="宋体" w:hAnsi="宋体"/>
          <w:sz w:val="28"/>
          <w:szCs w:val="28"/>
        </w:rPr>
      </w:pPr>
      <w:r>
        <w:rPr>
          <w:rFonts w:hint="eastAsia" w:ascii="宋体" w:hAnsi="宋体"/>
          <w:sz w:val="28"/>
          <w:szCs w:val="28"/>
        </w:rPr>
        <w:t xml:space="preserve">  </w:t>
      </w:r>
      <w:r>
        <w:rPr>
          <w:rFonts w:hint="eastAsia" w:ascii="宋体" w:hAnsi="宋体" w:cs="Arial"/>
          <w:sz w:val="28"/>
          <w:szCs w:val="28"/>
        </w:rPr>
        <w:t>3、换证周期内出厂产品情况见附表4.</w:t>
      </w:r>
    </w:p>
    <w:p>
      <w:pPr>
        <w:widowControl/>
        <w:jc w:val="left"/>
        <w:rPr>
          <w:rFonts w:ascii="宋体" w:hAnsi="宋体" w:cs="Arial"/>
          <w:b/>
          <w:sz w:val="28"/>
          <w:szCs w:val="28"/>
        </w:rPr>
      </w:pPr>
    </w:p>
    <w:p>
      <w:pPr>
        <w:widowControl/>
        <w:jc w:val="left"/>
        <w:rPr>
          <w:rFonts w:ascii="宋体" w:hAnsi="宋体" w:cs="Arial"/>
          <w:b/>
          <w:sz w:val="28"/>
          <w:szCs w:val="28"/>
        </w:rPr>
      </w:pPr>
    </w:p>
    <w:p>
      <w:pPr>
        <w:widowControl/>
        <w:jc w:val="left"/>
        <w:rPr>
          <w:rFonts w:ascii="宋体" w:hAnsi="宋体" w:cs="Arial"/>
          <w:b/>
          <w:sz w:val="28"/>
          <w:szCs w:val="28"/>
        </w:rPr>
      </w:pPr>
    </w:p>
    <w:p>
      <w:pPr>
        <w:widowControl/>
        <w:jc w:val="left"/>
        <w:rPr>
          <w:rFonts w:ascii="宋体" w:hAnsi="宋体"/>
        </w:rPr>
      </w:pPr>
    </w:p>
    <w:p>
      <w:pPr>
        <w:widowControl/>
        <w:jc w:val="left"/>
        <w:rPr>
          <w:rFonts w:ascii="宋体" w:hAnsi="宋体"/>
        </w:rPr>
      </w:pPr>
    </w:p>
    <w:p>
      <w:pPr>
        <w:widowControl/>
        <w:jc w:val="left"/>
        <w:rPr>
          <w:rFonts w:ascii="宋体" w:hAnsi="宋体" w:cs="Arial"/>
          <w:b/>
          <w:sz w:val="24"/>
        </w:rPr>
      </w:pPr>
      <w:r>
        <w:rPr>
          <w:rFonts w:ascii="宋体" w:hAnsi="宋体" w:cs="Arial"/>
          <w:b/>
          <w:sz w:val="24"/>
        </w:rPr>
        <w:br w:type="page"/>
      </w:r>
    </w:p>
    <w:p>
      <w:pPr>
        <w:widowControl/>
        <w:jc w:val="left"/>
        <w:rPr>
          <w:rFonts w:ascii="宋体" w:hAnsi="宋体" w:cs="Arial"/>
          <w:b/>
          <w:sz w:val="28"/>
          <w:szCs w:val="28"/>
        </w:rPr>
      </w:pPr>
    </w:p>
    <w:p>
      <w:pPr>
        <w:rPr>
          <w:rFonts w:ascii="宋体" w:hAnsi="宋体" w:cs="Arial"/>
          <w:b/>
          <w:sz w:val="24"/>
        </w:rPr>
      </w:pPr>
      <w:r>
        <w:rPr>
          <w:rFonts w:hint="eastAsia" w:ascii="宋体" w:hAnsi="宋体" w:cs="Arial"/>
          <w:b/>
          <w:sz w:val="24"/>
        </w:rPr>
        <w:t xml:space="preserve">附表1：                                                                 </w:t>
      </w:r>
    </w:p>
    <w:p>
      <w:pPr>
        <w:jc w:val="center"/>
        <w:rPr>
          <w:rFonts w:ascii="宋体" w:hAnsi="宋体" w:cs="Arial"/>
          <w:b/>
          <w:sz w:val="30"/>
        </w:rPr>
      </w:pPr>
      <w:r>
        <w:rPr>
          <w:rFonts w:hint="eastAsia" w:ascii="宋体" w:hAnsi="宋体" w:cs="Arial"/>
          <w:b/>
          <w:sz w:val="30"/>
        </w:rPr>
        <w:t>许可资源条件自查表(A级)</w:t>
      </w:r>
    </w:p>
    <w:tbl>
      <w:tblPr>
        <w:tblStyle w:val="9"/>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67"/>
        <w:gridCol w:w="2127"/>
        <w:gridCol w:w="2325"/>
        <w:gridCol w:w="3486"/>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10" w:type="dxa"/>
            <w:shd w:val="pct90" w:color="F2F2F2" w:fill="4BACC6"/>
            <w:vAlign w:val="center"/>
          </w:tcPr>
          <w:p>
            <w:pPr>
              <w:ind w:left="-107" w:leftChars="-51" w:right="-107" w:rightChars="-51"/>
              <w:jc w:val="center"/>
              <w:rPr>
                <w:rFonts w:ascii="宋体" w:hAnsi="宋体" w:cs="Arial"/>
                <w:b/>
              </w:rPr>
            </w:pPr>
            <w:r>
              <w:rPr>
                <w:rFonts w:hint="eastAsia" w:ascii="宋体" w:hAnsi="宋体" w:cs="Arial"/>
                <w:b/>
              </w:rPr>
              <w:t>序号</w:t>
            </w:r>
          </w:p>
        </w:tc>
        <w:tc>
          <w:tcPr>
            <w:tcW w:w="2694" w:type="dxa"/>
            <w:gridSpan w:val="2"/>
            <w:shd w:val="pct90" w:color="F2F2F2" w:fill="4BACC6"/>
            <w:vAlign w:val="center"/>
          </w:tcPr>
          <w:p>
            <w:pPr>
              <w:jc w:val="center"/>
              <w:rPr>
                <w:rFonts w:ascii="宋体" w:hAnsi="宋体" w:cs="Arial"/>
                <w:b/>
                <w:color w:val="000000"/>
              </w:rPr>
            </w:pPr>
            <w:r>
              <w:rPr>
                <w:rFonts w:hint="eastAsia" w:ascii="宋体" w:hAnsi="宋体" w:cs="Arial"/>
                <w:b/>
                <w:color w:val="000000"/>
              </w:rPr>
              <w:t>项  目</w:t>
            </w:r>
          </w:p>
        </w:tc>
        <w:tc>
          <w:tcPr>
            <w:tcW w:w="2325" w:type="dxa"/>
            <w:tcBorders>
              <w:bottom w:val="single" w:color="auto" w:sz="4" w:space="0"/>
            </w:tcBorders>
            <w:shd w:val="pct90" w:color="F2F2F2" w:fill="4BACC6"/>
            <w:vAlign w:val="center"/>
          </w:tcPr>
          <w:p>
            <w:pPr>
              <w:jc w:val="center"/>
              <w:rPr>
                <w:rFonts w:ascii="宋体" w:hAnsi="宋体" w:cs="Arial"/>
                <w:b/>
                <w:color w:val="000000"/>
              </w:rPr>
            </w:pPr>
            <w:r>
              <w:rPr>
                <w:rFonts w:hint="eastAsia" w:ascii="宋体" w:hAnsi="宋体" w:cs="Arial"/>
                <w:b/>
                <w:color w:val="000000"/>
              </w:rPr>
              <w:t>要  求</w:t>
            </w:r>
          </w:p>
        </w:tc>
        <w:tc>
          <w:tcPr>
            <w:tcW w:w="3486" w:type="dxa"/>
            <w:shd w:val="pct90" w:color="F2F2F2" w:fill="4BACC6"/>
            <w:vAlign w:val="center"/>
          </w:tcPr>
          <w:p>
            <w:pPr>
              <w:ind w:firstLine="1"/>
              <w:jc w:val="center"/>
              <w:rPr>
                <w:rFonts w:ascii="宋体" w:hAnsi="宋体" w:cs="Arial"/>
                <w:b/>
                <w:color w:val="000000"/>
              </w:rPr>
            </w:pPr>
            <w:r>
              <w:rPr>
                <w:rFonts w:hint="eastAsia" w:ascii="宋体" w:hAnsi="宋体" w:cs="Arial"/>
                <w:b/>
                <w:color w:val="000000"/>
              </w:rPr>
              <w:t>记  录</w:t>
            </w:r>
          </w:p>
        </w:tc>
        <w:tc>
          <w:tcPr>
            <w:tcW w:w="1005" w:type="dxa"/>
            <w:shd w:val="pct90" w:color="F2F2F2" w:fill="4BACC6"/>
            <w:vAlign w:val="center"/>
          </w:tcPr>
          <w:p>
            <w:pPr>
              <w:jc w:val="center"/>
              <w:rPr>
                <w:rFonts w:ascii="宋体" w:hAnsi="宋体" w:cs="Arial"/>
                <w:b/>
                <w:color w:val="000000"/>
              </w:rPr>
            </w:pPr>
            <w:r>
              <w:rPr>
                <w:rFonts w:hint="eastAsia" w:ascii="宋体" w:hAnsi="宋体" w:cs="Arial"/>
                <w:b/>
                <w:color w:val="000000"/>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510" w:type="dxa"/>
            <w:vAlign w:val="center"/>
          </w:tcPr>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1</w:t>
            </w:r>
          </w:p>
        </w:tc>
        <w:tc>
          <w:tcPr>
            <w:tcW w:w="567" w:type="dxa"/>
            <w:vMerge w:val="restart"/>
            <w:vAlign w:val="center"/>
          </w:tcPr>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资</w:t>
            </w:r>
          </w:p>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质</w:t>
            </w:r>
          </w:p>
        </w:tc>
        <w:tc>
          <w:tcPr>
            <w:tcW w:w="2127" w:type="dxa"/>
            <w:tcBorders>
              <w:bottom w:val="single" w:color="auto" w:sz="4" w:space="0"/>
            </w:tcBorders>
            <w:shd w:val="pct90" w:color="F2F2F2" w:fill="4BACC6"/>
            <w:vAlign w:val="center"/>
          </w:tcPr>
          <w:p>
            <w:pPr>
              <w:rPr>
                <w:rFonts w:ascii="宋体" w:hAnsi="宋体" w:cs="Arial"/>
                <w:b/>
                <w:color w:val="000000"/>
              </w:rPr>
            </w:pPr>
            <w:r>
              <w:rPr>
                <w:rFonts w:hint="eastAsia" w:ascii="宋体" w:hAnsi="宋体"/>
              </w:rPr>
              <w:t>原许可证级别、范围、编号</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有原许可证</w:t>
            </w:r>
          </w:p>
        </w:tc>
        <w:tc>
          <w:tcPr>
            <w:tcW w:w="3486" w:type="dxa"/>
          </w:tcPr>
          <w:p>
            <w:pPr>
              <w:spacing w:line="400" w:lineRule="exact"/>
              <w:ind w:left="-106" w:leftChars="-51" w:right="-107" w:rightChars="-51" w:hanging="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510" w:type="dxa"/>
            <w:vAlign w:val="center"/>
          </w:tcPr>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2</w:t>
            </w:r>
          </w:p>
        </w:tc>
        <w:tc>
          <w:tcPr>
            <w:tcW w:w="567" w:type="dxa"/>
            <w:vMerge w:val="continue"/>
          </w:tcPr>
          <w:p>
            <w:pPr>
              <w:spacing w:line="280" w:lineRule="exact"/>
              <w:ind w:left="-107" w:leftChars="-51" w:right="-107" w:rightChars="-51"/>
              <w:jc w:val="center"/>
              <w:rPr>
                <w:rFonts w:ascii="宋体" w:hAnsi="宋体" w:cs="Arial"/>
                <w:b/>
                <w:color w:val="000000"/>
                <w:sz w:val="24"/>
              </w:rPr>
            </w:pPr>
          </w:p>
        </w:tc>
        <w:tc>
          <w:tcPr>
            <w:tcW w:w="2127" w:type="dxa"/>
            <w:shd w:val="pct90" w:color="F2F2F2" w:fill="4BACC6"/>
            <w:vAlign w:val="center"/>
          </w:tcPr>
          <w:p>
            <w:pPr>
              <w:rPr>
                <w:rFonts w:ascii="宋体" w:hAnsi="宋体" w:cs="Arial"/>
                <w:b/>
                <w:color w:val="000000"/>
              </w:rPr>
            </w:pPr>
            <w:r>
              <w:rPr>
                <w:rFonts w:hint="eastAsia" w:ascii="宋体" w:hAnsi="宋体"/>
              </w:rPr>
              <w:t>申请的许可证级别、产品范围</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有受理的申请书</w:t>
            </w: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3</w:t>
            </w:r>
          </w:p>
        </w:tc>
        <w:tc>
          <w:tcPr>
            <w:tcW w:w="567" w:type="dxa"/>
            <w:vMerge w:val="continue"/>
          </w:tcPr>
          <w:p>
            <w:pPr>
              <w:spacing w:line="280" w:lineRule="exact"/>
              <w:ind w:left="-107" w:leftChars="-51" w:right="-107" w:rightChars="-51"/>
              <w:jc w:val="center"/>
              <w:rPr>
                <w:rFonts w:ascii="宋体" w:hAnsi="宋体" w:cs="Arial"/>
                <w:b/>
                <w:color w:val="000000"/>
                <w:sz w:val="24"/>
              </w:rPr>
            </w:pPr>
          </w:p>
        </w:tc>
        <w:tc>
          <w:tcPr>
            <w:tcW w:w="2127" w:type="dxa"/>
            <w:shd w:val="pct90" w:color="F2F2F2" w:fill="4BACC6"/>
            <w:vAlign w:val="center"/>
          </w:tcPr>
          <w:p>
            <w:pPr>
              <w:rPr>
                <w:rFonts w:ascii="宋体" w:hAnsi="宋体" w:cs="Arial"/>
                <w:b/>
                <w:color w:val="000000"/>
              </w:rPr>
            </w:pPr>
            <w:r>
              <w:rPr>
                <w:rFonts w:hint="eastAsia" w:ascii="宋体" w:hAnsi="宋体"/>
              </w:rPr>
              <w:t>独立法人资格及注册登记</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有营业执照</w:t>
            </w: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4</w:t>
            </w:r>
          </w:p>
        </w:tc>
        <w:tc>
          <w:tcPr>
            <w:tcW w:w="567" w:type="dxa"/>
            <w:vMerge w:val="continue"/>
          </w:tcPr>
          <w:p>
            <w:pPr>
              <w:spacing w:line="280" w:lineRule="exact"/>
              <w:ind w:left="-107" w:leftChars="-51" w:right="-107" w:rightChars="-51"/>
              <w:jc w:val="center"/>
              <w:rPr>
                <w:rFonts w:ascii="宋体" w:hAnsi="宋体" w:cs="Arial"/>
                <w:b/>
                <w:color w:val="000000"/>
                <w:sz w:val="24"/>
              </w:rPr>
            </w:pPr>
          </w:p>
        </w:tc>
        <w:tc>
          <w:tcPr>
            <w:tcW w:w="2127" w:type="dxa"/>
            <w:shd w:val="pct90" w:color="F2F2F2" w:fill="4BACC6"/>
          </w:tcPr>
          <w:p>
            <w:pPr>
              <w:widowControl/>
              <w:jc w:val="left"/>
              <w:rPr>
                <w:rFonts w:ascii="宋体" w:hAnsi="宋体"/>
              </w:rPr>
            </w:pPr>
            <w:r>
              <w:rPr>
                <w:rFonts w:hint="eastAsia" w:ascii="宋体" w:hAnsi="宋体"/>
              </w:rPr>
              <w:t>公司名称变化情况</w:t>
            </w:r>
          </w:p>
        </w:tc>
        <w:tc>
          <w:tcPr>
            <w:tcW w:w="2325" w:type="dxa"/>
            <w:shd w:val="pct90" w:color="F2F2F2" w:fill="4BACC6"/>
            <w:vAlign w:val="center"/>
          </w:tcPr>
          <w:p>
            <w:pPr>
              <w:rPr>
                <w:rFonts w:ascii="宋体" w:hAnsi="宋体" w:cs="Arial"/>
                <w:bCs/>
                <w:color w:val="000000"/>
              </w:rPr>
            </w:pP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5</w:t>
            </w:r>
          </w:p>
        </w:tc>
        <w:tc>
          <w:tcPr>
            <w:tcW w:w="567" w:type="dxa"/>
            <w:vMerge w:val="continue"/>
          </w:tcPr>
          <w:p>
            <w:pPr>
              <w:spacing w:line="280" w:lineRule="exact"/>
              <w:ind w:left="-107" w:leftChars="-51" w:right="-107" w:rightChars="-51"/>
              <w:jc w:val="center"/>
              <w:rPr>
                <w:rFonts w:ascii="宋体" w:hAnsi="宋体" w:cs="Arial"/>
                <w:b/>
                <w:color w:val="000000"/>
                <w:sz w:val="24"/>
              </w:rPr>
            </w:pPr>
          </w:p>
        </w:tc>
        <w:tc>
          <w:tcPr>
            <w:tcW w:w="2127" w:type="dxa"/>
            <w:shd w:val="pct90" w:color="F2F2F2" w:fill="4BACC6"/>
          </w:tcPr>
          <w:p>
            <w:pPr>
              <w:widowControl/>
              <w:jc w:val="left"/>
              <w:rPr>
                <w:rFonts w:ascii="宋体" w:hAnsi="宋体"/>
              </w:rPr>
            </w:pPr>
            <w:r>
              <w:rPr>
                <w:rFonts w:hint="eastAsia" w:ascii="宋体" w:hAnsi="宋体"/>
              </w:rPr>
              <w:t>制造地址变化情况</w:t>
            </w:r>
          </w:p>
        </w:tc>
        <w:tc>
          <w:tcPr>
            <w:tcW w:w="2325" w:type="dxa"/>
            <w:shd w:val="pct90" w:color="F2F2F2" w:fill="4BACC6"/>
            <w:vAlign w:val="center"/>
          </w:tcPr>
          <w:p>
            <w:pPr>
              <w:rPr>
                <w:rFonts w:ascii="宋体" w:hAnsi="宋体" w:cs="Arial"/>
                <w:bCs/>
                <w:color w:val="000000"/>
              </w:rPr>
            </w:pP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6</w:t>
            </w:r>
          </w:p>
        </w:tc>
        <w:tc>
          <w:tcPr>
            <w:tcW w:w="567" w:type="dxa"/>
            <w:vMerge w:val="continue"/>
          </w:tcPr>
          <w:p>
            <w:pPr>
              <w:spacing w:line="280" w:lineRule="exact"/>
              <w:ind w:left="-107" w:leftChars="-51" w:right="-107" w:rightChars="-51"/>
              <w:jc w:val="center"/>
              <w:rPr>
                <w:rFonts w:ascii="宋体" w:hAnsi="宋体" w:cs="Arial"/>
                <w:b/>
                <w:color w:val="000000"/>
                <w:sz w:val="24"/>
              </w:rPr>
            </w:pPr>
          </w:p>
        </w:tc>
        <w:tc>
          <w:tcPr>
            <w:tcW w:w="2127" w:type="dxa"/>
            <w:shd w:val="pct90" w:color="F2F2F2" w:fill="4BACC6"/>
          </w:tcPr>
          <w:p>
            <w:pPr>
              <w:widowControl/>
              <w:jc w:val="left"/>
              <w:rPr>
                <w:rFonts w:ascii="宋体" w:hAnsi="宋体"/>
              </w:rPr>
            </w:pPr>
            <w:r>
              <w:rPr>
                <w:rFonts w:hint="eastAsia" w:ascii="宋体" w:hAnsi="宋体"/>
              </w:rPr>
              <w:t>法人代表变化情况</w:t>
            </w:r>
          </w:p>
        </w:tc>
        <w:tc>
          <w:tcPr>
            <w:tcW w:w="2325" w:type="dxa"/>
            <w:shd w:val="pct90" w:color="F2F2F2" w:fill="4BACC6"/>
            <w:vAlign w:val="center"/>
          </w:tcPr>
          <w:p>
            <w:pPr>
              <w:rPr>
                <w:rFonts w:ascii="宋体" w:hAnsi="宋体" w:cs="Arial"/>
                <w:bCs/>
                <w:color w:val="000000"/>
              </w:rPr>
            </w:pP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7</w:t>
            </w:r>
          </w:p>
        </w:tc>
        <w:tc>
          <w:tcPr>
            <w:tcW w:w="567" w:type="dxa"/>
            <w:vMerge w:val="continue"/>
          </w:tcPr>
          <w:p>
            <w:pPr>
              <w:spacing w:line="280" w:lineRule="exact"/>
              <w:ind w:left="-107" w:leftChars="-51" w:right="-107" w:rightChars="-51"/>
              <w:jc w:val="center"/>
              <w:rPr>
                <w:rFonts w:ascii="宋体" w:hAnsi="宋体" w:cs="Arial"/>
                <w:b/>
                <w:color w:val="000000"/>
                <w:sz w:val="24"/>
              </w:rPr>
            </w:pPr>
          </w:p>
        </w:tc>
        <w:tc>
          <w:tcPr>
            <w:tcW w:w="2127" w:type="dxa"/>
            <w:shd w:val="pct90" w:color="F2F2F2" w:fill="4BACC6"/>
          </w:tcPr>
          <w:p>
            <w:pPr>
              <w:widowControl/>
              <w:jc w:val="left"/>
              <w:rPr>
                <w:rFonts w:ascii="宋体" w:hAnsi="宋体" w:cs="Arial"/>
                <w:b/>
                <w:sz w:val="28"/>
                <w:szCs w:val="28"/>
              </w:rPr>
            </w:pPr>
            <w:r>
              <w:rPr>
                <w:rFonts w:hint="eastAsia" w:ascii="宋体" w:hAnsi="宋体"/>
              </w:rPr>
              <w:t>所有制形式变化情况</w:t>
            </w:r>
          </w:p>
        </w:tc>
        <w:tc>
          <w:tcPr>
            <w:tcW w:w="2325" w:type="dxa"/>
            <w:shd w:val="pct90" w:color="F2F2F2" w:fill="4BACC6"/>
            <w:vAlign w:val="center"/>
          </w:tcPr>
          <w:p>
            <w:pPr>
              <w:rPr>
                <w:rFonts w:ascii="宋体" w:hAnsi="宋体" w:cs="Arial"/>
                <w:bCs/>
                <w:color w:val="000000"/>
              </w:rPr>
            </w:pP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hint="eastAsia" w:ascii="宋体" w:hAnsi="宋体" w:eastAsia="宋体" w:cs="Arial"/>
                <w:bCs/>
                <w:color w:val="000000"/>
                <w:lang w:val="en-US" w:eastAsia="zh-CN"/>
              </w:rPr>
            </w:pPr>
            <w:r>
              <w:rPr>
                <w:rFonts w:hint="eastAsia" w:ascii="宋体" w:hAnsi="宋体" w:cs="Arial"/>
                <w:bCs/>
                <w:color w:val="000000"/>
                <w:lang w:val="en-US" w:eastAsia="zh-CN"/>
              </w:rPr>
              <w:t>8</w:t>
            </w:r>
          </w:p>
        </w:tc>
        <w:tc>
          <w:tcPr>
            <w:tcW w:w="567" w:type="dxa"/>
            <w:vMerge w:val="restart"/>
            <w:vAlign w:val="center"/>
          </w:tcPr>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技</w:t>
            </w:r>
          </w:p>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术</w:t>
            </w:r>
          </w:p>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力</w:t>
            </w:r>
          </w:p>
          <w:p>
            <w:pPr>
              <w:spacing w:line="280" w:lineRule="exact"/>
              <w:ind w:left="-107" w:leftChars="-51" w:right="-107" w:rightChars="-51"/>
              <w:jc w:val="center"/>
              <w:rPr>
                <w:rFonts w:ascii="宋体" w:hAnsi="宋体" w:cs="Arial"/>
                <w:bCs/>
                <w:color w:val="000000"/>
                <w:sz w:val="24"/>
              </w:rPr>
            </w:pPr>
            <w:r>
              <w:rPr>
                <w:rFonts w:hint="eastAsia" w:ascii="宋体" w:hAnsi="宋体" w:cs="Arial"/>
                <w:bCs/>
                <w:color w:val="000000"/>
              </w:rPr>
              <w:t>量</w:t>
            </w:r>
          </w:p>
        </w:tc>
        <w:tc>
          <w:tcPr>
            <w:tcW w:w="2127" w:type="dxa"/>
            <w:shd w:val="pct90" w:color="F2F2F2" w:fill="4BACC6"/>
            <w:vAlign w:val="center"/>
          </w:tcPr>
          <w:p>
            <w:pPr>
              <w:spacing w:line="320" w:lineRule="exact"/>
              <w:ind w:left="-51" w:leftChars="0" w:right="-51" w:rightChars="0"/>
              <w:rPr>
                <w:rFonts w:hint="eastAsia" w:ascii="Times New Roman" w:hAnsi="Times New Roman" w:eastAsia="宋体" w:cs="Times New Roman"/>
                <w:kern w:val="2"/>
                <w:sz w:val="21"/>
                <w:szCs w:val="24"/>
                <w:lang w:val="en-US" w:eastAsia="zh-CN" w:bidi="ar-SA"/>
              </w:rPr>
            </w:pPr>
            <w:r>
              <w:rPr>
                <w:rFonts w:hint="eastAsia"/>
              </w:rPr>
              <w:t>质量保证工程师</w:t>
            </w:r>
          </w:p>
        </w:tc>
        <w:tc>
          <w:tcPr>
            <w:tcW w:w="2325" w:type="dxa"/>
            <w:shd w:val="pct90" w:color="F2F2F2" w:fill="4BACC6"/>
            <w:vAlign w:val="center"/>
          </w:tcPr>
          <w:p>
            <w:pPr>
              <w:rPr>
                <w:rFonts w:ascii="Times New Roman" w:hAnsi="Times New Roman" w:eastAsia="宋体" w:cs="Times New Roman"/>
                <w:kern w:val="2"/>
                <w:sz w:val="21"/>
                <w:szCs w:val="24"/>
                <w:lang w:val="en-US" w:eastAsia="zh-CN" w:bidi="ar-SA"/>
              </w:rPr>
            </w:pPr>
            <w:r>
              <w:rPr>
                <w:rFonts w:hint="eastAsia"/>
              </w:rPr>
              <w:t>具有锅炉制造质量管理或者检验工作经历、理工类专业教育背景和工程师职称</w:t>
            </w: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hint="eastAsia" w:ascii="宋体" w:hAnsi="宋体" w:eastAsia="宋体" w:cs="Arial"/>
                <w:bCs/>
                <w:color w:val="000000"/>
                <w:lang w:val="en-US" w:eastAsia="zh-CN"/>
              </w:rPr>
            </w:pPr>
            <w:r>
              <w:rPr>
                <w:rFonts w:hint="eastAsia" w:ascii="宋体" w:hAnsi="宋体" w:cs="Arial"/>
                <w:bCs/>
                <w:color w:val="000000"/>
                <w:lang w:val="en-US" w:eastAsia="zh-CN"/>
              </w:rPr>
              <w:t>9</w:t>
            </w:r>
          </w:p>
        </w:tc>
        <w:tc>
          <w:tcPr>
            <w:tcW w:w="567" w:type="dxa"/>
            <w:vMerge w:val="continue"/>
          </w:tcPr>
          <w:p>
            <w:pPr>
              <w:spacing w:line="280" w:lineRule="exact"/>
              <w:ind w:left="-107" w:leftChars="-51" w:right="-107" w:rightChars="-51"/>
              <w:jc w:val="center"/>
              <w:rPr>
                <w:rFonts w:hint="eastAsia" w:ascii="宋体" w:hAnsi="宋体" w:cs="Arial"/>
                <w:bCs/>
                <w:color w:val="000000"/>
              </w:rPr>
            </w:pPr>
          </w:p>
        </w:tc>
        <w:tc>
          <w:tcPr>
            <w:tcW w:w="2127" w:type="dxa"/>
            <w:shd w:val="pct90" w:color="F2F2F2" w:fill="4BACC6"/>
            <w:vAlign w:val="center"/>
          </w:tcPr>
          <w:p>
            <w:pPr>
              <w:spacing w:line="320" w:lineRule="exact"/>
              <w:ind w:left="-51" w:leftChars="0" w:right="-51" w:rightChars="0"/>
              <w:rPr>
                <w:rFonts w:hint="eastAsia" w:ascii="Times New Roman" w:hAnsi="Times New Roman" w:eastAsia="宋体" w:cs="Times New Roman"/>
                <w:kern w:val="2"/>
                <w:sz w:val="21"/>
                <w:szCs w:val="24"/>
                <w:lang w:val="en-US" w:eastAsia="zh-CN" w:bidi="ar-SA"/>
              </w:rPr>
            </w:pPr>
            <w:r>
              <w:rPr>
                <w:rFonts w:hint="eastAsia"/>
              </w:rPr>
              <w:t>设计质量控制系统责任人员</w:t>
            </w:r>
          </w:p>
        </w:tc>
        <w:tc>
          <w:tcPr>
            <w:tcW w:w="2325" w:type="dxa"/>
            <w:shd w:val="pct90" w:color="F2F2F2" w:fill="4BACC6"/>
            <w:vAlign w:val="center"/>
          </w:tcPr>
          <w:p>
            <w:pPr>
              <w:rPr>
                <w:rFonts w:ascii="Times New Roman" w:hAnsi="Times New Roman" w:eastAsia="宋体" w:cs="Times New Roman"/>
                <w:kern w:val="2"/>
                <w:sz w:val="21"/>
                <w:szCs w:val="24"/>
                <w:lang w:val="en-US" w:eastAsia="zh-CN" w:bidi="ar-SA"/>
              </w:rPr>
            </w:pPr>
            <w:r>
              <w:rPr>
                <w:rFonts w:hint="eastAsia"/>
              </w:rPr>
              <w:t>具有锅炉设计工作经历和锅炉相关专业教育背景，具有工程师职称</w:t>
            </w: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10</w:t>
            </w:r>
          </w:p>
        </w:tc>
        <w:tc>
          <w:tcPr>
            <w:tcW w:w="567" w:type="dxa"/>
            <w:vMerge w:val="continue"/>
          </w:tcPr>
          <w:p>
            <w:pPr>
              <w:spacing w:line="280" w:lineRule="exact"/>
              <w:ind w:left="-107" w:leftChars="-51" w:right="-107" w:rightChars="-51"/>
              <w:jc w:val="center"/>
              <w:rPr>
                <w:rFonts w:hint="eastAsia" w:ascii="宋体" w:hAnsi="宋体" w:cs="Arial"/>
                <w:bCs/>
                <w:color w:val="000000"/>
              </w:rPr>
            </w:pPr>
          </w:p>
        </w:tc>
        <w:tc>
          <w:tcPr>
            <w:tcW w:w="2127" w:type="dxa"/>
            <w:shd w:val="pct90" w:color="F2F2F2" w:fill="4BACC6"/>
            <w:vAlign w:val="center"/>
          </w:tcPr>
          <w:p>
            <w:pPr>
              <w:spacing w:line="320" w:lineRule="exact"/>
              <w:ind w:left="-51" w:leftChars="0" w:right="-51" w:rightChars="0"/>
              <w:rPr>
                <w:rFonts w:hint="eastAsia" w:ascii="Times New Roman" w:hAnsi="Times New Roman" w:eastAsia="宋体" w:cs="Times New Roman"/>
                <w:kern w:val="2"/>
                <w:sz w:val="21"/>
                <w:szCs w:val="24"/>
                <w:lang w:val="en-US" w:eastAsia="zh-CN" w:bidi="ar-SA"/>
              </w:rPr>
            </w:pPr>
            <w:r>
              <w:rPr>
                <w:rFonts w:hint="eastAsia"/>
              </w:rPr>
              <w:t>焊接质量控制系统责任人员</w:t>
            </w:r>
          </w:p>
        </w:tc>
        <w:tc>
          <w:tcPr>
            <w:tcW w:w="2325" w:type="dxa"/>
            <w:shd w:val="pct90" w:color="F2F2F2" w:fill="4BACC6"/>
            <w:vAlign w:val="center"/>
          </w:tcPr>
          <w:p>
            <w:pPr>
              <w:rPr>
                <w:rFonts w:ascii="Times New Roman" w:hAnsi="Times New Roman" w:eastAsia="宋体" w:cs="Times New Roman"/>
                <w:kern w:val="2"/>
                <w:sz w:val="21"/>
                <w:szCs w:val="24"/>
                <w:lang w:val="en-US" w:eastAsia="zh-CN" w:bidi="ar-SA"/>
              </w:rPr>
            </w:pPr>
            <w:r>
              <w:rPr>
                <w:rFonts w:hint="eastAsia"/>
              </w:rPr>
              <w:t>具有焊接工作经历和焊接或者焊接相关专业</w:t>
            </w:r>
            <w:r>
              <w:rPr>
                <w:rFonts w:ascii="宋体" w:hAnsi="宋体"/>
                <w:spacing w:val="12"/>
              </w:rPr>
              <w:t>(</w:t>
            </w:r>
            <w:r>
              <w:rPr>
                <w:rFonts w:hint="eastAsia"/>
              </w:rPr>
              <w:t>材料、机械类专业</w:t>
            </w:r>
            <w:r>
              <w:rPr>
                <w:rFonts w:ascii="宋体" w:hAnsi="宋体"/>
                <w:spacing w:val="12"/>
              </w:rPr>
              <w:t>)</w:t>
            </w:r>
            <w:r>
              <w:rPr>
                <w:rFonts w:hint="eastAsia"/>
              </w:rPr>
              <w:t>教育背景</w:t>
            </w:r>
            <w:r>
              <w:rPr>
                <w:rFonts w:hint="eastAsia" w:ascii="方正书宋简体" w:hAnsi="宋体"/>
                <w:spacing w:val="12"/>
              </w:rPr>
              <w:t>，</w:t>
            </w:r>
            <w:r>
              <w:rPr>
                <w:rFonts w:hint="eastAsia"/>
              </w:rPr>
              <w:t>具有工程师职称</w:t>
            </w: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11</w:t>
            </w:r>
          </w:p>
        </w:tc>
        <w:tc>
          <w:tcPr>
            <w:tcW w:w="567" w:type="dxa"/>
            <w:vMerge w:val="continue"/>
          </w:tcPr>
          <w:p>
            <w:pPr>
              <w:spacing w:line="280" w:lineRule="exact"/>
              <w:ind w:left="-107" w:leftChars="-51" w:right="-107" w:rightChars="-51"/>
              <w:jc w:val="center"/>
              <w:rPr>
                <w:rFonts w:hint="eastAsia" w:ascii="宋体" w:hAnsi="宋体" w:cs="Arial"/>
                <w:bCs/>
                <w:color w:val="000000"/>
              </w:rPr>
            </w:pPr>
          </w:p>
        </w:tc>
        <w:tc>
          <w:tcPr>
            <w:tcW w:w="2127" w:type="dxa"/>
            <w:shd w:val="pct90" w:color="F2F2F2" w:fill="4BACC6"/>
            <w:vAlign w:val="center"/>
          </w:tcPr>
          <w:p>
            <w:pPr>
              <w:spacing w:line="320" w:lineRule="exact"/>
              <w:ind w:left="-51" w:leftChars="0" w:right="-51" w:rightChars="0"/>
              <w:rPr>
                <w:rFonts w:hint="eastAsia" w:ascii="Times New Roman" w:hAnsi="Times New Roman" w:eastAsia="宋体" w:cs="Times New Roman"/>
                <w:kern w:val="2"/>
                <w:sz w:val="21"/>
                <w:szCs w:val="24"/>
                <w:lang w:val="en-US" w:eastAsia="zh-CN" w:bidi="ar-SA"/>
              </w:rPr>
            </w:pPr>
            <w:r>
              <w:rPr>
                <w:rFonts w:hint="eastAsia"/>
              </w:rPr>
              <w:t>热处理控制系统责任人员</w:t>
            </w:r>
          </w:p>
        </w:tc>
        <w:tc>
          <w:tcPr>
            <w:tcW w:w="2325" w:type="dxa"/>
            <w:shd w:val="pct90" w:color="F2F2F2" w:fill="4BACC6"/>
            <w:vAlign w:val="center"/>
          </w:tcPr>
          <w:p>
            <w:pPr>
              <w:rPr>
                <w:rFonts w:ascii="Times New Roman" w:hAnsi="Times New Roman" w:eastAsia="宋体" w:cs="Times New Roman"/>
                <w:kern w:val="2"/>
                <w:sz w:val="21"/>
                <w:szCs w:val="24"/>
                <w:lang w:val="en-US" w:eastAsia="zh-CN" w:bidi="ar-SA"/>
              </w:rPr>
            </w:pPr>
            <w:r>
              <w:rPr>
                <w:rFonts w:hint="eastAsia"/>
              </w:rPr>
              <w:t>具有热处理工作经历和理工类专业教育背景</w:t>
            </w: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12</w:t>
            </w:r>
          </w:p>
        </w:tc>
        <w:tc>
          <w:tcPr>
            <w:tcW w:w="567" w:type="dxa"/>
            <w:vMerge w:val="continue"/>
          </w:tcPr>
          <w:p>
            <w:pPr>
              <w:spacing w:line="280" w:lineRule="exact"/>
              <w:ind w:left="-107" w:leftChars="-51" w:right="-107" w:rightChars="-51"/>
              <w:jc w:val="center"/>
              <w:rPr>
                <w:rFonts w:hint="eastAsia" w:ascii="宋体" w:hAnsi="宋体" w:cs="Arial"/>
                <w:bCs/>
                <w:color w:val="000000"/>
              </w:rPr>
            </w:pPr>
          </w:p>
        </w:tc>
        <w:tc>
          <w:tcPr>
            <w:tcW w:w="2127" w:type="dxa"/>
            <w:shd w:val="pct90" w:color="F2F2F2" w:fill="4BACC6"/>
            <w:vAlign w:val="center"/>
          </w:tcPr>
          <w:p>
            <w:pPr>
              <w:spacing w:line="320" w:lineRule="exact"/>
              <w:ind w:left="-51" w:leftChars="0" w:right="-51" w:rightChars="0"/>
              <w:rPr>
                <w:rFonts w:hint="eastAsia" w:ascii="Times New Roman" w:hAnsi="Times New Roman" w:eastAsia="宋体" w:cs="Times New Roman"/>
                <w:kern w:val="2"/>
                <w:sz w:val="21"/>
                <w:szCs w:val="24"/>
                <w:lang w:val="en-US" w:eastAsia="zh-CN" w:bidi="ar-SA"/>
              </w:rPr>
            </w:pPr>
            <w:r>
              <w:rPr>
                <w:rFonts w:hint="eastAsia"/>
              </w:rPr>
              <w:t>检验与试验质量控制系统责任人员</w:t>
            </w:r>
          </w:p>
        </w:tc>
        <w:tc>
          <w:tcPr>
            <w:tcW w:w="2325" w:type="dxa"/>
            <w:shd w:val="pct90" w:color="F2F2F2" w:fill="4BACC6"/>
            <w:vAlign w:val="center"/>
          </w:tcPr>
          <w:p>
            <w:pPr>
              <w:rPr>
                <w:rFonts w:ascii="Times New Roman" w:hAnsi="Times New Roman" w:eastAsia="宋体" w:cs="Times New Roman"/>
                <w:kern w:val="2"/>
                <w:sz w:val="21"/>
                <w:szCs w:val="24"/>
                <w:lang w:val="en-US" w:eastAsia="zh-CN" w:bidi="ar-SA"/>
              </w:rPr>
            </w:pPr>
            <w:r>
              <w:rPr>
                <w:rFonts w:hint="eastAsia"/>
              </w:rPr>
              <w:t>具有锅炉产品检验工作经历和理工类专业教育背景</w:t>
            </w: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13</w:t>
            </w:r>
          </w:p>
        </w:tc>
        <w:tc>
          <w:tcPr>
            <w:tcW w:w="567" w:type="dxa"/>
            <w:vMerge w:val="continue"/>
          </w:tcPr>
          <w:p>
            <w:pPr>
              <w:spacing w:line="280" w:lineRule="exact"/>
              <w:ind w:left="-107" w:leftChars="-51" w:right="-107" w:rightChars="-51"/>
              <w:jc w:val="center"/>
              <w:rPr>
                <w:rFonts w:hint="eastAsia" w:ascii="宋体" w:hAnsi="宋体" w:cs="Arial"/>
                <w:bCs/>
                <w:color w:val="000000"/>
              </w:rPr>
            </w:pPr>
          </w:p>
        </w:tc>
        <w:tc>
          <w:tcPr>
            <w:tcW w:w="2127" w:type="dxa"/>
            <w:shd w:val="pct90" w:color="F2F2F2" w:fill="4BACC6"/>
            <w:vAlign w:val="center"/>
          </w:tcPr>
          <w:p>
            <w:pPr>
              <w:spacing w:line="320" w:lineRule="exact"/>
              <w:ind w:left="-51" w:leftChars="0" w:right="-51" w:rightChars="0"/>
              <w:rPr>
                <w:rFonts w:hint="eastAsia" w:ascii="Times New Roman" w:hAnsi="Times New Roman" w:eastAsia="宋体" w:cs="Times New Roman"/>
                <w:kern w:val="2"/>
                <w:sz w:val="21"/>
                <w:szCs w:val="24"/>
                <w:lang w:val="en-US" w:eastAsia="zh-CN" w:bidi="ar-SA"/>
              </w:rPr>
            </w:pPr>
            <w:r>
              <w:rPr>
                <w:rFonts w:hint="eastAsia"/>
              </w:rPr>
              <w:t>工艺质量控制系统责任人员</w:t>
            </w:r>
          </w:p>
        </w:tc>
        <w:tc>
          <w:tcPr>
            <w:tcW w:w="2325" w:type="dxa"/>
            <w:shd w:val="pct90" w:color="F2F2F2" w:fill="4BACC6"/>
            <w:vAlign w:val="center"/>
          </w:tcPr>
          <w:p>
            <w:pPr>
              <w:rPr>
                <w:rFonts w:ascii="Times New Roman" w:hAnsi="Times New Roman" w:eastAsia="宋体" w:cs="Times New Roman"/>
                <w:kern w:val="2"/>
                <w:sz w:val="21"/>
                <w:szCs w:val="24"/>
                <w:lang w:val="en-US" w:eastAsia="zh-CN" w:bidi="ar-SA"/>
              </w:rPr>
            </w:pPr>
            <w:r>
              <w:rPr>
                <w:rFonts w:hint="eastAsia"/>
              </w:rPr>
              <w:t>具有工艺工作的经历和理工类专业教育背景</w:t>
            </w: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14</w:t>
            </w:r>
          </w:p>
        </w:tc>
        <w:tc>
          <w:tcPr>
            <w:tcW w:w="567" w:type="dxa"/>
            <w:vMerge w:val="continue"/>
          </w:tcPr>
          <w:p>
            <w:pPr>
              <w:spacing w:line="280" w:lineRule="exact"/>
              <w:ind w:left="-107" w:leftChars="-51" w:right="-107" w:rightChars="-51"/>
              <w:jc w:val="center"/>
              <w:rPr>
                <w:rFonts w:hint="eastAsia" w:ascii="宋体" w:hAnsi="宋体" w:cs="Arial"/>
                <w:bCs/>
                <w:color w:val="000000"/>
              </w:rPr>
            </w:pPr>
          </w:p>
        </w:tc>
        <w:tc>
          <w:tcPr>
            <w:tcW w:w="2127" w:type="dxa"/>
            <w:shd w:val="pct90" w:color="F2F2F2" w:fill="4BACC6"/>
            <w:vAlign w:val="center"/>
          </w:tcPr>
          <w:p>
            <w:pPr>
              <w:spacing w:line="320" w:lineRule="exact"/>
              <w:ind w:left="-51" w:leftChars="0" w:right="-51" w:rightChars="0"/>
              <w:rPr>
                <w:rFonts w:hint="eastAsia" w:ascii="Times New Roman" w:hAnsi="Times New Roman" w:eastAsia="宋体" w:cs="Times New Roman"/>
                <w:kern w:val="2"/>
                <w:sz w:val="21"/>
                <w:szCs w:val="24"/>
                <w:lang w:val="en-US" w:eastAsia="zh-CN" w:bidi="ar-SA"/>
              </w:rPr>
            </w:pPr>
            <w:r>
              <w:rPr>
                <w:rFonts w:hint="eastAsia"/>
              </w:rPr>
              <w:t>材料质量控制系统责任人员</w:t>
            </w:r>
          </w:p>
        </w:tc>
        <w:tc>
          <w:tcPr>
            <w:tcW w:w="2325" w:type="dxa"/>
            <w:shd w:val="pct90" w:color="F2F2F2" w:fill="4BACC6"/>
            <w:vAlign w:val="center"/>
          </w:tcPr>
          <w:p>
            <w:pPr>
              <w:rPr>
                <w:rFonts w:ascii="Times New Roman" w:hAnsi="Times New Roman" w:eastAsia="宋体" w:cs="Times New Roman"/>
                <w:kern w:val="2"/>
                <w:sz w:val="21"/>
                <w:szCs w:val="24"/>
                <w:lang w:val="en-US" w:eastAsia="zh-CN" w:bidi="ar-SA"/>
              </w:rPr>
            </w:pPr>
            <w:r>
              <w:rPr>
                <w:rFonts w:hint="eastAsia"/>
              </w:rPr>
              <w:t>具有材料工作的经历和理工类专业教育背景</w:t>
            </w: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15</w:t>
            </w:r>
          </w:p>
        </w:tc>
        <w:tc>
          <w:tcPr>
            <w:tcW w:w="567" w:type="dxa"/>
            <w:vMerge w:val="continue"/>
          </w:tcPr>
          <w:p>
            <w:pPr>
              <w:spacing w:line="280" w:lineRule="exact"/>
              <w:ind w:left="-107" w:leftChars="-51" w:right="-107" w:rightChars="-51"/>
              <w:jc w:val="center"/>
              <w:rPr>
                <w:rFonts w:hint="eastAsia" w:ascii="宋体" w:hAnsi="宋体" w:cs="Arial"/>
                <w:bCs/>
                <w:color w:val="000000"/>
              </w:rPr>
            </w:pPr>
          </w:p>
        </w:tc>
        <w:tc>
          <w:tcPr>
            <w:tcW w:w="2127" w:type="dxa"/>
            <w:shd w:val="pct90" w:color="F2F2F2" w:fill="4BACC6"/>
            <w:vAlign w:val="center"/>
          </w:tcPr>
          <w:p>
            <w:pPr>
              <w:spacing w:line="320" w:lineRule="exact"/>
              <w:ind w:left="-51" w:leftChars="0" w:right="-51" w:rightChars="0"/>
              <w:rPr>
                <w:rFonts w:hint="eastAsia" w:ascii="Times New Roman" w:hAnsi="Times New Roman" w:eastAsia="宋体" w:cs="Times New Roman"/>
                <w:kern w:val="2"/>
                <w:sz w:val="21"/>
                <w:szCs w:val="24"/>
                <w:lang w:val="en-US" w:eastAsia="zh-CN" w:bidi="ar-SA"/>
              </w:rPr>
            </w:pPr>
            <w:r>
              <w:rPr>
                <w:rFonts w:hint="eastAsia"/>
              </w:rPr>
              <w:t>无损检测质量控制系统责任人员</w:t>
            </w:r>
          </w:p>
        </w:tc>
        <w:tc>
          <w:tcPr>
            <w:tcW w:w="2325" w:type="dxa"/>
            <w:shd w:val="pct90" w:color="F2F2F2" w:fill="4BACC6"/>
            <w:vAlign w:val="center"/>
          </w:tcPr>
          <w:p>
            <w:pPr>
              <w:rPr>
                <w:rFonts w:ascii="Times New Roman" w:hAnsi="Times New Roman" w:eastAsia="宋体" w:cs="Times New Roman"/>
                <w:kern w:val="2"/>
                <w:sz w:val="21"/>
                <w:szCs w:val="24"/>
                <w:lang w:val="en-US" w:eastAsia="zh-CN" w:bidi="ar-SA"/>
              </w:rPr>
            </w:pPr>
            <w:r>
              <w:rPr>
                <w:rFonts w:hint="eastAsia"/>
              </w:rPr>
              <w:t>具有无损检测工作经历和理工类专业教育背景，具有</w:t>
            </w:r>
            <w:r>
              <w:t>RT</w:t>
            </w:r>
            <w:r>
              <w:rPr>
                <w:rFonts w:hint="eastAsia"/>
              </w:rPr>
              <w:t>Ⅲ</w:t>
            </w:r>
            <w:r>
              <w:t>和UT</w:t>
            </w:r>
            <w:r>
              <w:rPr>
                <w:rFonts w:hint="eastAsia"/>
              </w:rPr>
              <w:t>Ⅲ</w:t>
            </w:r>
            <w:r>
              <w:t>资格或者RT</w:t>
            </w:r>
            <w:r>
              <w:rPr>
                <w:rFonts w:hint="eastAsia"/>
              </w:rPr>
              <w:t>Ⅱ</w:t>
            </w:r>
            <w:r>
              <w:t>和UT</w:t>
            </w:r>
            <w:r>
              <w:rPr>
                <w:rFonts w:hint="eastAsia"/>
              </w:rPr>
              <w:t>Ⅱ持证4年以上</w:t>
            </w: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16</w:t>
            </w:r>
          </w:p>
        </w:tc>
        <w:tc>
          <w:tcPr>
            <w:tcW w:w="567" w:type="dxa"/>
            <w:vMerge w:val="continue"/>
          </w:tcPr>
          <w:p>
            <w:pPr>
              <w:spacing w:line="280" w:lineRule="exact"/>
              <w:ind w:left="-107" w:leftChars="-51" w:right="-107" w:rightChars="-51"/>
              <w:jc w:val="center"/>
              <w:rPr>
                <w:rFonts w:hint="eastAsia" w:ascii="宋体" w:hAnsi="宋体" w:cs="Arial"/>
                <w:bCs/>
                <w:color w:val="000000"/>
              </w:rPr>
            </w:pPr>
          </w:p>
        </w:tc>
        <w:tc>
          <w:tcPr>
            <w:tcW w:w="2127" w:type="dxa"/>
            <w:shd w:val="pct90" w:color="F2F2F2" w:fill="4BACC6"/>
            <w:vAlign w:val="center"/>
          </w:tcPr>
          <w:p>
            <w:pPr>
              <w:spacing w:line="320" w:lineRule="exact"/>
              <w:ind w:left="-51" w:leftChars="0" w:right="-51" w:rightChars="0"/>
              <w:rPr>
                <w:rFonts w:hint="eastAsia" w:ascii="Times New Roman" w:hAnsi="Times New Roman" w:eastAsia="宋体" w:cs="Times New Roman"/>
                <w:kern w:val="2"/>
                <w:sz w:val="21"/>
                <w:szCs w:val="24"/>
                <w:lang w:val="en-US" w:eastAsia="zh-CN" w:bidi="ar-SA"/>
              </w:rPr>
            </w:pPr>
            <w:r>
              <w:rPr>
                <w:rFonts w:hint="eastAsia"/>
              </w:rPr>
              <w:t>理化检验质量控制系统责任人员</w:t>
            </w:r>
          </w:p>
        </w:tc>
        <w:tc>
          <w:tcPr>
            <w:tcW w:w="2325" w:type="dxa"/>
            <w:shd w:val="pct90" w:color="F2F2F2" w:fill="4BACC6"/>
            <w:vAlign w:val="center"/>
          </w:tcPr>
          <w:p>
            <w:pPr>
              <w:rPr>
                <w:rFonts w:ascii="Times New Roman" w:hAnsi="Times New Roman" w:eastAsia="宋体" w:cs="Times New Roman"/>
                <w:kern w:val="2"/>
                <w:sz w:val="21"/>
                <w:szCs w:val="24"/>
                <w:lang w:val="en-US" w:eastAsia="zh-CN" w:bidi="ar-SA"/>
              </w:rPr>
            </w:pPr>
            <w:r>
              <w:rPr>
                <w:rFonts w:hint="eastAsia"/>
              </w:rPr>
              <w:t>具有理化工作经历和理工类专业教育背景</w:t>
            </w:r>
          </w:p>
        </w:tc>
        <w:tc>
          <w:tcPr>
            <w:tcW w:w="3486" w:type="dxa"/>
          </w:tcPr>
          <w:p>
            <w:pPr>
              <w:spacing w:line="400" w:lineRule="exact"/>
              <w:ind w:left="-107" w:leftChars="-51" w:right="-107" w:rightChars="-51"/>
              <w:jc w:val="center"/>
              <w:rPr>
                <w:rFonts w:ascii="宋体" w:hAnsi="宋体" w:cs="Arial"/>
                <w:b/>
                <w:color w:val="000000"/>
                <w:sz w:val="24"/>
              </w:rPr>
            </w:pPr>
          </w:p>
        </w:tc>
        <w:tc>
          <w:tcPr>
            <w:tcW w:w="1005" w:type="dxa"/>
          </w:tcPr>
          <w:p>
            <w:pPr>
              <w:spacing w:line="400" w:lineRule="exact"/>
              <w:ind w:left="-49" w:right="-46"/>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17</w:t>
            </w:r>
          </w:p>
        </w:tc>
        <w:tc>
          <w:tcPr>
            <w:tcW w:w="567" w:type="dxa"/>
            <w:vMerge w:val="continue"/>
            <w:vAlign w:val="center"/>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51" w:right="-51"/>
              <w:rPr>
                <w:rFonts w:ascii="宋体" w:hAnsi="宋体"/>
              </w:rPr>
            </w:pPr>
            <w:r>
              <w:rPr>
                <w:rFonts w:hint="eastAsia" w:ascii="宋体" w:hAnsi="宋体"/>
              </w:rPr>
              <w:t>与申请许可产品制造相关的职工总数</w:t>
            </w:r>
          </w:p>
        </w:tc>
        <w:tc>
          <w:tcPr>
            <w:tcW w:w="2325" w:type="dxa"/>
            <w:shd w:val="pct90" w:color="F2F2F2" w:fill="4BACC6"/>
            <w:vAlign w:val="center"/>
          </w:tcPr>
          <w:p>
            <w:pPr>
              <w:rPr>
                <w:rFonts w:ascii="宋体" w:hAnsi="宋体" w:cs="Arial"/>
                <w:bCs/>
                <w:color w:val="000000"/>
              </w:rPr>
            </w:pP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18</w:t>
            </w:r>
          </w:p>
        </w:tc>
        <w:tc>
          <w:tcPr>
            <w:tcW w:w="567" w:type="dxa"/>
            <w:vMerge w:val="continue"/>
            <w:vAlign w:val="center"/>
          </w:tcPr>
          <w:p>
            <w:pPr>
              <w:spacing w:line="280" w:lineRule="exact"/>
              <w:ind w:left="-107" w:leftChars="-51" w:right="-107" w:rightChars="-51"/>
              <w:jc w:val="center"/>
              <w:rPr>
                <w:rFonts w:ascii="宋体" w:hAnsi="宋体" w:cs="Arial"/>
                <w:bCs/>
                <w:color w:val="000000"/>
              </w:rPr>
            </w:pPr>
          </w:p>
        </w:tc>
        <w:tc>
          <w:tcPr>
            <w:tcW w:w="2127" w:type="dxa"/>
            <w:shd w:val="pct90" w:color="F2F2F2" w:fill="4BACC6"/>
          </w:tcPr>
          <w:p>
            <w:pPr>
              <w:widowControl/>
              <w:jc w:val="left"/>
              <w:rPr>
                <w:rFonts w:ascii="宋体" w:hAnsi="宋体"/>
              </w:rPr>
            </w:pPr>
            <w:r>
              <w:rPr>
                <w:rFonts w:hint="eastAsia" w:ascii="宋体" w:hAnsi="宋体"/>
              </w:rPr>
              <w:t>锅炉专业技术人员在换证周期内变化情况</w:t>
            </w:r>
          </w:p>
        </w:tc>
        <w:tc>
          <w:tcPr>
            <w:tcW w:w="2325" w:type="dxa"/>
            <w:shd w:val="pct90" w:color="F2F2F2" w:fill="4BACC6"/>
            <w:vAlign w:val="center"/>
          </w:tcPr>
          <w:p>
            <w:pPr>
              <w:rPr>
                <w:rFonts w:ascii="宋体" w:hAnsi="宋体" w:cs="Arial"/>
                <w:bCs/>
                <w:color w:val="000000"/>
              </w:rPr>
            </w:pP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dxa"/>
            <w:vAlign w:val="center"/>
          </w:tcPr>
          <w:p>
            <w:pPr>
              <w:spacing w:line="280" w:lineRule="exact"/>
              <w:ind w:left="-107" w:leftChars="-51" w:right="-107" w:rightChars="-51"/>
              <w:jc w:val="center"/>
              <w:rPr>
                <w:rFonts w:ascii="宋体" w:hAnsi="宋体" w:cs="Arial"/>
                <w:bCs/>
                <w:color w:val="000000"/>
              </w:rPr>
            </w:pPr>
            <w:r>
              <w:rPr>
                <w:rFonts w:hint="eastAsia" w:ascii="宋体" w:hAnsi="宋体" w:cs="Arial"/>
                <w:bCs/>
                <w:color w:val="000000"/>
                <w:lang w:val="en-US" w:eastAsia="zh-CN"/>
              </w:rPr>
              <w:t>1</w:t>
            </w:r>
            <w:r>
              <w:rPr>
                <w:rFonts w:hint="eastAsia" w:ascii="宋体" w:hAnsi="宋体" w:cs="Arial"/>
                <w:bCs/>
                <w:color w:val="000000"/>
              </w:rPr>
              <w:t>9</w:t>
            </w:r>
          </w:p>
        </w:tc>
        <w:tc>
          <w:tcPr>
            <w:tcW w:w="567" w:type="dxa"/>
            <w:vMerge w:val="continue"/>
            <w:vAlign w:val="center"/>
          </w:tcPr>
          <w:p>
            <w:pPr>
              <w:spacing w:line="280" w:lineRule="exact"/>
              <w:ind w:left="-107" w:leftChars="-51" w:right="-107" w:rightChars="-51"/>
              <w:jc w:val="center"/>
              <w:rPr>
                <w:rFonts w:ascii="宋体" w:hAnsi="宋体" w:cs="Arial"/>
                <w:bCs/>
                <w:color w:val="000000"/>
              </w:rPr>
            </w:pPr>
          </w:p>
        </w:tc>
        <w:tc>
          <w:tcPr>
            <w:tcW w:w="2127" w:type="dxa"/>
            <w:shd w:val="pct90" w:color="F2F2F2" w:fill="4BACC6"/>
          </w:tcPr>
          <w:p>
            <w:pPr>
              <w:rPr>
                <w:rFonts w:ascii="宋体" w:hAnsi="宋体"/>
              </w:rPr>
            </w:pPr>
            <w:r>
              <w:rPr>
                <w:rFonts w:hint="eastAsia" w:ascii="宋体" w:hAnsi="宋体"/>
              </w:rPr>
              <w:t>焊接专业技术人员在换证周期内变化情况</w:t>
            </w:r>
          </w:p>
        </w:tc>
        <w:tc>
          <w:tcPr>
            <w:tcW w:w="2325" w:type="dxa"/>
            <w:shd w:val="pct90" w:color="F2F2F2" w:fill="4BACC6"/>
            <w:vAlign w:val="center"/>
          </w:tcPr>
          <w:p>
            <w:pPr>
              <w:rPr>
                <w:rFonts w:ascii="宋体" w:hAnsi="宋体" w:cs="Arial"/>
                <w:bCs/>
                <w:color w:val="000000"/>
              </w:rPr>
            </w:pP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510" w:type="dxa"/>
            <w:tcBorders>
              <w:bottom w:val="single" w:color="auto" w:sz="4" w:space="0"/>
            </w:tcBorders>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20</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tcBorders>
              <w:bottom w:val="single" w:color="auto" w:sz="4" w:space="0"/>
            </w:tcBorders>
            <w:shd w:val="pct90" w:color="F2F2F2" w:fill="4BACC6"/>
            <w:vAlign w:val="center"/>
          </w:tcPr>
          <w:p>
            <w:pPr>
              <w:ind w:left="-51" w:right="-51"/>
              <w:rPr>
                <w:rFonts w:ascii="宋体" w:hAnsi="宋体"/>
              </w:rPr>
            </w:pPr>
            <w:r>
              <w:rPr>
                <w:rFonts w:hint="eastAsia" w:ascii="宋体" w:hAnsi="宋体"/>
              </w:rPr>
              <w:t>与申请许可产品制造相关的工程技术人员的数量和比例</w:t>
            </w:r>
          </w:p>
        </w:tc>
        <w:tc>
          <w:tcPr>
            <w:tcW w:w="2325" w:type="dxa"/>
            <w:tcBorders>
              <w:bottom w:val="single" w:color="auto" w:sz="4" w:space="0"/>
            </w:tcBorders>
            <w:shd w:val="pct90" w:color="F2F2F2" w:fill="4BACC6"/>
            <w:vAlign w:val="center"/>
          </w:tcPr>
          <w:p>
            <w:pPr>
              <w:rPr>
                <w:rFonts w:ascii="宋体" w:hAnsi="宋体" w:cs="Arial"/>
                <w:bCs/>
                <w:color w:val="000000"/>
              </w:rPr>
            </w:pPr>
            <w:r>
              <w:rPr>
                <w:rFonts w:hint="eastAsia" w:ascii="宋体" w:hAnsi="宋体" w:cs="Arial"/>
                <w:bCs/>
                <w:color w:val="000000"/>
              </w:rPr>
              <w:t>A级≥10％</w:t>
            </w:r>
          </w:p>
        </w:tc>
        <w:tc>
          <w:tcPr>
            <w:tcW w:w="3486" w:type="dxa"/>
            <w:tcBorders>
              <w:bottom w:val="single" w:color="auto" w:sz="4" w:space="0"/>
            </w:tcBorders>
          </w:tcPr>
          <w:p>
            <w:pPr>
              <w:spacing w:line="280" w:lineRule="exact"/>
              <w:ind w:left="-107" w:leftChars="-51" w:right="-107" w:rightChars="-51"/>
              <w:jc w:val="center"/>
              <w:rPr>
                <w:rFonts w:ascii="宋体" w:hAnsi="宋体" w:cs="Arial"/>
                <w:b/>
                <w:color w:val="000000"/>
                <w:sz w:val="24"/>
              </w:rPr>
            </w:pPr>
          </w:p>
        </w:tc>
        <w:tc>
          <w:tcPr>
            <w:tcW w:w="1005" w:type="dxa"/>
            <w:tcBorders>
              <w:bottom w:val="single" w:color="auto" w:sz="4" w:space="0"/>
            </w:tcBorders>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21</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51" w:right="-51"/>
              <w:rPr>
                <w:rFonts w:ascii="宋体" w:hAnsi="宋体"/>
              </w:rPr>
            </w:pPr>
            <w:r>
              <w:rPr>
                <w:rFonts w:hint="eastAsia" w:ascii="宋体" w:hAnsi="宋体"/>
              </w:rPr>
              <w:t>锅炉专业技术人员的数量</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有，能满足制造需要</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22</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51" w:right="-51"/>
              <w:rPr>
                <w:rFonts w:ascii="宋体" w:hAnsi="宋体"/>
              </w:rPr>
            </w:pPr>
            <w:r>
              <w:rPr>
                <w:rFonts w:hint="eastAsia" w:ascii="宋体" w:hAnsi="宋体"/>
              </w:rPr>
              <w:t>焊接专业技术人员的数量</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同上</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10" w:type="dxa"/>
            <w:vMerge w:val="restart"/>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23</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vMerge w:val="restart"/>
            <w:shd w:val="pct90" w:color="F2F2F2" w:fill="4BACC6"/>
            <w:vAlign w:val="center"/>
          </w:tcPr>
          <w:p>
            <w:pPr>
              <w:ind w:left="-51" w:right="-51"/>
              <w:rPr>
                <w:rFonts w:ascii="宋体" w:hAnsi="宋体"/>
              </w:rPr>
            </w:pPr>
            <w:r>
              <w:rPr>
                <w:rFonts w:hint="eastAsia" w:ascii="宋体" w:hAnsi="宋体"/>
              </w:rPr>
              <w:t>持证焊工的人数及合格项目</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能满足产品制造需要</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510" w:type="dxa"/>
            <w:vMerge w:val="continue"/>
            <w:tcBorders>
              <w:bottom w:val="single" w:color="auto" w:sz="4" w:space="0"/>
            </w:tcBorders>
            <w:vAlign w:val="center"/>
          </w:tcPr>
          <w:p>
            <w:pPr>
              <w:spacing w:line="280" w:lineRule="exact"/>
              <w:ind w:left="-107" w:leftChars="-51" w:right="-107" w:rightChars="-51"/>
              <w:jc w:val="center"/>
              <w:rPr>
                <w:rFonts w:ascii="宋体" w:hAnsi="宋体" w:cs="Arial"/>
                <w:bCs/>
                <w:color w:val="000000"/>
              </w:rPr>
            </w:pP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vMerge w:val="continue"/>
            <w:tcBorders>
              <w:bottom w:val="single" w:color="auto" w:sz="4" w:space="0"/>
            </w:tcBorders>
            <w:shd w:val="pct90" w:color="F2F2F2" w:fill="4BACC6"/>
            <w:vAlign w:val="center"/>
          </w:tcPr>
          <w:p>
            <w:pPr>
              <w:ind w:left="-51" w:right="-51"/>
              <w:rPr>
                <w:rFonts w:ascii="宋体" w:hAnsi="宋体"/>
              </w:rPr>
            </w:pPr>
          </w:p>
        </w:tc>
        <w:tc>
          <w:tcPr>
            <w:tcW w:w="2325" w:type="dxa"/>
            <w:tcBorders>
              <w:bottom w:val="single" w:color="auto" w:sz="4" w:space="0"/>
            </w:tcBorders>
            <w:shd w:val="pct90" w:color="F2F2F2" w:fill="4BACC6"/>
            <w:vAlign w:val="center"/>
          </w:tcPr>
          <w:p>
            <w:pPr>
              <w:rPr>
                <w:rFonts w:ascii="宋体" w:hAnsi="宋体" w:cs="Arial"/>
                <w:bCs/>
                <w:color w:val="000000"/>
              </w:rPr>
            </w:pPr>
            <w:r>
              <w:rPr>
                <w:rFonts w:hint="eastAsia" w:ascii="宋体" w:hAnsi="宋体" w:cs="Arial"/>
                <w:bCs/>
                <w:color w:val="000000"/>
              </w:rPr>
              <w:t>A级≥50人•项</w:t>
            </w:r>
          </w:p>
        </w:tc>
        <w:tc>
          <w:tcPr>
            <w:tcW w:w="3486" w:type="dxa"/>
            <w:tcBorders>
              <w:bottom w:val="single" w:color="auto" w:sz="4" w:space="0"/>
            </w:tcBorders>
          </w:tcPr>
          <w:p>
            <w:pPr>
              <w:spacing w:line="280" w:lineRule="exact"/>
              <w:ind w:left="-107" w:leftChars="-51" w:right="-107" w:rightChars="-51"/>
              <w:jc w:val="center"/>
              <w:rPr>
                <w:rFonts w:ascii="宋体" w:hAnsi="宋体" w:cs="Arial"/>
                <w:b/>
                <w:color w:val="000000"/>
                <w:sz w:val="24"/>
              </w:rPr>
            </w:pPr>
          </w:p>
        </w:tc>
        <w:tc>
          <w:tcPr>
            <w:tcW w:w="1005" w:type="dxa"/>
            <w:tcBorders>
              <w:bottom w:val="single" w:color="auto" w:sz="4" w:space="0"/>
            </w:tcBorders>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510" w:type="dxa"/>
            <w:vMerge w:val="restart"/>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24</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vMerge w:val="restart"/>
            <w:shd w:val="pct90" w:color="F2F2F2" w:fill="4BACC6"/>
            <w:vAlign w:val="center"/>
          </w:tcPr>
          <w:p>
            <w:pPr>
              <w:ind w:left="-51" w:right="-51"/>
              <w:rPr>
                <w:rFonts w:ascii="宋体" w:hAnsi="宋体"/>
              </w:rPr>
            </w:pPr>
            <w:r>
              <w:rPr>
                <w:rFonts w:hint="eastAsia" w:ascii="宋体" w:hAnsi="宋体"/>
              </w:rPr>
              <w:t>每种无损检测方法持证人员的级别、人项数。 A级：</w:t>
            </w:r>
          </w:p>
        </w:tc>
        <w:tc>
          <w:tcPr>
            <w:tcW w:w="2325" w:type="dxa"/>
            <w:shd w:val="pct90" w:color="F2F2F2" w:fill="4BACC6"/>
            <w:vAlign w:val="center"/>
          </w:tcPr>
          <w:p>
            <w:pPr>
              <w:ind w:left="-118" w:leftChars="-56" w:right="-97" w:rightChars="-46"/>
              <w:rPr>
                <w:rFonts w:ascii="宋体" w:hAnsi="宋体" w:cs="Arial"/>
                <w:bCs/>
                <w:color w:val="000000"/>
              </w:rPr>
            </w:pPr>
            <w:r>
              <w:rPr>
                <w:rFonts w:hint="eastAsia" w:ascii="宋体" w:hAnsi="宋体" w:cs="Arial"/>
                <w:bCs/>
                <w:color w:val="000000"/>
              </w:rPr>
              <w:t>能满足产品制造需要</w:t>
            </w:r>
          </w:p>
          <w:p>
            <w:pPr>
              <w:ind w:left="-118" w:leftChars="-56" w:right="-97" w:rightChars="-46"/>
              <w:rPr>
                <w:rFonts w:ascii="宋体" w:hAnsi="宋体" w:cs="Arial"/>
                <w:bCs/>
                <w:color w:val="FF0000"/>
              </w:rPr>
            </w:pPr>
            <w:r>
              <w:rPr>
                <w:rFonts w:hint="eastAsia" w:ascii="宋体" w:hAnsi="宋体" w:cs="Arial"/>
                <w:bCs/>
                <w:color w:val="000000"/>
              </w:rPr>
              <w:t>RT和UT高级人员或RT和UT中级持证四年以上人员</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510" w:type="dxa"/>
            <w:vMerge w:val="continue"/>
            <w:vAlign w:val="center"/>
          </w:tcPr>
          <w:p>
            <w:pPr>
              <w:spacing w:line="280" w:lineRule="exact"/>
              <w:ind w:left="-107" w:leftChars="-51" w:right="-107" w:rightChars="-51"/>
              <w:jc w:val="center"/>
              <w:rPr>
                <w:rFonts w:ascii="宋体" w:hAnsi="宋体" w:cs="Arial"/>
                <w:bCs/>
                <w:color w:val="000000"/>
              </w:rPr>
            </w:pP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vMerge w:val="continue"/>
            <w:shd w:val="pct90" w:color="F2F2F2" w:fill="4BACC6"/>
            <w:vAlign w:val="center"/>
          </w:tcPr>
          <w:p>
            <w:pPr>
              <w:ind w:left="-51" w:right="-51"/>
              <w:rPr>
                <w:rFonts w:ascii="宋体" w:hAnsi="宋体"/>
              </w:rPr>
            </w:pPr>
          </w:p>
        </w:tc>
        <w:tc>
          <w:tcPr>
            <w:tcW w:w="2325" w:type="dxa"/>
            <w:shd w:val="pct90" w:color="F2F2F2" w:fill="4BACC6"/>
            <w:vAlign w:val="center"/>
          </w:tcPr>
          <w:p>
            <w:pPr>
              <w:ind w:left="-118" w:leftChars="-56" w:right="-97" w:rightChars="-46"/>
              <w:rPr>
                <w:rFonts w:ascii="宋体" w:hAnsi="宋体" w:cs="Arial"/>
                <w:bCs/>
                <w:color w:val="000000"/>
              </w:rPr>
            </w:pPr>
            <w:r>
              <w:rPr>
                <w:rFonts w:hint="eastAsia" w:ascii="宋体" w:hAnsi="宋体" w:cs="Arial"/>
                <w:bCs/>
                <w:color w:val="000000"/>
              </w:rPr>
              <w:t>除上述外，RT、UT、MT、PT等中级人员；</w:t>
            </w:r>
          </w:p>
          <w:p>
            <w:pPr>
              <w:ind w:left="-118" w:leftChars="-56" w:right="-97" w:rightChars="-46"/>
              <w:rPr>
                <w:rFonts w:ascii="宋体" w:hAnsi="宋体" w:cs="Arial"/>
                <w:bCs/>
                <w:color w:val="000000"/>
              </w:rPr>
            </w:pPr>
            <w:r>
              <w:rPr>
                <w:rFonts w:hint="eastAsia" w:ascii="宋体" w:hAnsi="宋体" w:cs="Arial"/>
                <w:bCs/>
                <w:color w:val="000000"/>
              </w:rPr>
              <w:t>分包时，上述项目中可不包含RT、UT中级人员。</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25</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51" w:right="-51"/>
              <w:rPr>
                <w:rFonts w:ascii="宋体" w:hAnsi="宋体"/>
              </w:rPr>
            </w:pPr>
            <w:r>
              <w:rPr>
                <w:rFonts w:hint="eastAsia" w:ascii="宋体" w:hAnsi="宋体"/>
              </w:rPr>
              <w:t>专职检验人员的数量</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能满足产品制造需要</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26</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51" w:right="-51"/>
              <w:rPr>
                <w:rFonts w:ascii="宋体" w:hAnsi="宋体"/>
              </w:rPr>
            </w:pPr>
            <w:r>
              <w:rPr>
                <w:rFonts w:hint="eastAsia" w:ascii="宋体" w:hAnsi="宋体"/>
              </w:rPr>
              <w:t>标准化、计量技术人员的数量</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能满足产品制造需要</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510" w:type="dxa"/>
            <w:vAlign w:val="center"/>
          </w:tcPr>
          <w:p>
            <w:pPr>
              <w:ind w:left="-105" w:leftChars="-50" w:right="-105" w:rightChars="-50"/>
              <w:jc w:val="center"/>
              <w:rPr>
                <w:rFonts w:hint="default" w:ascii="宋体" w:hAnsi="宋体" w:eastAsia="宋体" w:cs="Arial"/>
                <w:b/>
                <w:color w:val="000000"/>
                <w:lang w:val="en-US" w:eastAsia="zh-CN"/>
              </w:rPr>
            </w:pPr>
            <w:r>
              <w:rPr>
                <w:rFonts w:hint="eastAsia" w:ascii="宋体" w:hAnsi="宋体" w:cs="Arial"/>
                <w:bCs/>
                <w:color w:val="000000"/>
                <w:lang w:val="en-US" w:eastAsia="zh-CN"/>
              </w:rPr>
              <w:t>27</w:t>
            </w:r>
          </w:p>
        </w:tc>
        <w:tc>
          <w:tcPr>
            <w:tcW w:w="567" w:type="dxa"/>
            <w:vMerge w:val="restart"/>
            <w:vAlign w:val="center"/>
          </w:tcPr>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制</w:t>
            </w:r>
          </w:p>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造</w:t>
            </w:r>
          </w:p>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场</w:t>
            </w:r>
          </w:p>
          <w:p>
            <w:pPr>
              <w:spacing w:line="280" w:lineRule="exact"/>
              <w:ind w:left="-107" w:leftChars="-51" w:right="-107" w:rightChars="-51"/>
              <w:jc w:val="center"/>
              <w:rPr>
                <w:rFonts w:ascii="宋体" w:hAnsi="宋体" w:cs="Arial"/>
                <w:bCs/>
                <w:color w:val="000000"/>
              </w:rPr>
            </w:pPr>
            <w:r>
              <w:rPr>
                <w:rFonts w:hint="eastAsia" w:ascii="宋体" w:hAnsi="宋体" w:cs="Arial"/>
                <w:bCs/>
                <w:color w:val="000000"/>
              </w:rPr>
              <w:t>地</w:t>
            </w:r>
          </w:p>
        </w:tc>
        <w:tc>
          <w:tcPr>
            <w:tcW w:w="2127" w:type="dxa"/>
            <w:shd w:val="pct90" w:color="F2F2F2" w:fill="4BACC6"/>
            <w:vAlign w:val="center"/>
          </w:tcPr>
          <w:p>
            <w:pPr>
              <w:ind w:left="-51" w:right="-51"/>
              <w:rPr>
                <w:rFonts w:ascii="宋体" w:hAnsi="宋体"/>
              </w:rPr>
            </w:pPr>
            <w:r>
              <w:rPr>
                <w:rFonts w:hint="eastAsia" w:ascii="宋体" w:hAnsi="宋体"/>
              </w:rPr>
              <w:t>锅炉制造车间的面积、高度</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满足所申请级别的锅炉产品制造需要</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510" w:type="dxa"/>
            <w:vAlign w:val="center"/>
          </w:tcPr>
          <w:p>
            <w:pPr>
              <w:ind w:left="-105" w:leftChars="-50" w:right="-105" w:rightChars="-50"/>
              <w:jc w:val="center"/>
              <w:rPr>
                <w:rFonts w:hint="default" w:ascii="宋体" w:hAnsi="宋体" w:eastAsia="宋体" w:cs="Arial"/>
                <w:bCs/>
                <w:color w:val="000000"/>
                <w:lang w:val="en-US" w:eastAsia="zh-CN"/>
              </w:rPr>
            </w:pPr>
            <w:r>
              <w:rPr>
                <w:rFonts w:hint="eastAsia" w:ascii="宋体" w:hAnsi="宋体" w:cs="Arial"/>
                <w:bCs/>
                <w:color w:val="000000"/>
                <w:lang w:val="en-US" w:eastAsia="zh-CN"/>
              </w:rPr>
              <w:t>28</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51" w:right="-51"/>
              <w:rPr>
                <w:rFonts w:ascii="宋体" w:hAnsi="宋体"/>
              </w:rPr>
            </w:pPr>
            <w:r>
              <w:rPr>
                <w:rFonts w:hint="eastAsia" w:ascii="宋体" w:hAnsi="宋体"/>
              </w:rPr>
              <w:t>生产流程的布局</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合理</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510" w:type="dxa"/>
            <w:vAlign w:val="center"/>
          </w:tcPr>
          <w:p>
            <w:pPr>
              <w:ind w:left="-105" w:leftChars="-50" w:right="-105" w:rightChars="-50"/>
              <w:jc w:val="center"/>
              <w:rPr>
                <w:rFonts w:hint="default" w:ascii="宋体" w:hAnsi="宋体" w:eastAsia="宋体" w:cs="Arial"/>
                <w:bCs/>
                <w:color w:val="000000"/>
                <w:lang w:val="en-US" w:eastAsia="zh-CN"/>
              </w:rPr>
            </w:pPr>
            <w:r>
              <w:rPr>
                <w:rFonts w:hint="eastAsia" w:ascii="宋体" w:hAnsi="宋体" w:cs="Arial"/>
                <w:bCs/>
                <w:color w:val="000000"/>
                <w:lang w:val="en-US" w:eastAsia="zh-CN"/>
              </w:rPr>
              <w:t>29</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51" w:right="-51"/>
              <w:rPr>
                <w:rFonts w:ascii="宋体" w:hAnsi="宋体"/>
              </w:rPr>
            </w:pPr>
            <w:r>
              <w:rPr>
                <w:rFonts w:hint="eastAsia" w:ascii="宋体" w:hAnsi="宋体"/>
              </w:rPr>
              <w:t>管材和半成品存放的防护设施</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有一定的防护措施</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ind w:left="-105" w:leftChars="-50" w:right="-105" w:rightChars="-50"/>
              <w:jc w:val="center"/>
              <w:rPr>
                <w:rFonts w:hint="default" w:ascii="宋体" w:hAnsi="宋体" w:eastAsia="宋体" w:cs="Arial"/>
                <w:bCs/>
                <w:color w:val="000000"/>
                <w:lang w:val="en-US" w:eastAsia="zh-CN"/>
              </w:rPr>
            </w:pPr>
            <w:r>
              <w:rPr>
                <w:rFonts w:hint="eastAsia" w:ascii="宋体" w:hAnsi="宋体" w:cs="Arial"/>
                <w:bCs/>
                <w:color w:val="000000"/>
                <w:lang w:val="en-US" w:eastAsia="zh-CN"/>
              </w:rPr>
              <w:t>30</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51" w:right="-51"/>
              <w:rPr>
                <w:rFonts w:ascii="宋体" w:hAnsi="宋体"/>
              </w:rPr>
            </w:pPr>
            <w:r>
              <w:rPr>
                <w:rFonts w:hint="eastAsia" w:ascii="宋体" w:hAnsi="宋体"/>
              </w:rPr>
              <w:t>焊接材料存放、烘干、保温的设施</w:t>
            </w:r>
          </w:p>
        </w:tc>
        <w:tc>
          <w:tcPr>
            <w:tcW w:w="2325" w:type="dxa"/>
            <w:shd w:val="pct90" w:color="F2F2F2" w:fill="4BACC6"/>
            <w:vAlign w:val="center"/>
          </w:tcPr>
          <w:p>
            <w:pPr>
              <w:ind w:left="-118" w:leftChars="-56" w:right="-97" w:rightChars="-46"/>
              <w:rPr>
                <w:rFonts w:ascii="宋体" w:hAnsi="宋体" w:cs="Arial"/>
                <w:bCs/>
                <w:color w:val="000000"/>
              </w:rPr>
            </w:pPr>
            <w:r>
              <w:rPr>
                <w:rFonts w:hint="eastAsia" w:ascii="宋体" w:hAnsi="宋体" w:cs="Arial"/>
                <w:bCs/>
                <w:color w:val="000000"/>
              </w:rPr>
              <w:t>应有保证温、湿度以及使用前烘干和保温的措施</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31</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pStyle w:val="5"/>
              <w:rPr>
                <w:rFonts w:ascii="宋体" w:hAnsi="宋体" w:cs="Arial"/>
                <w:b/>
                <w:color w:val="000000"/>
                <w:szCs w:val="24"/>
              </w:rPr>
            </w:pPr>
            <w:r>
              <w:rPr>
                <w:rFonts w:hint="eastAsia" w:ascii="宋体" w:hAnsi="宋体"/>
              </w:rPr>
              <w:t>射线探伤的曝光室和暗室</w:t>
            </w:r>
          </w:p>
        </w:tc>
        <w:tc>
          <w:tcPr>
            <w:tcW w:w="2325" w:type="dxa"/>
            <w:shd w:val="pct90" w:color="F2F2F2" w:fill="4BACC6"/>
            <w:vAlign w:val="center"/>
          </w:tcPr>
          <w:p>
            <w:pPr>
              <w:ind w:hanging="1"/>
              <w:rPr>
                <w:rFonts w:ascii="宋体" w:hAnsi="宋体" w:cs="Arial"/>
                <w:b/>
                <w:color w:val="000000"/>
              </w:rPr>
            </w:pPr>
            <w:r>
              <w:rPr>
                <w:rFonts w:hint="eastAsia" w:ascii="宋体" w:hAnsi="宋体" w:cs="Arial"/>
                <w:bCs/>
                <w:color w:val="000000"/>
              </w:rPr>
              <w:t>曝光室能满足防护要求和产品需要；暗室有保证底片冲洗质量的条件</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32</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pStyle w:val="5"/>
              <w:rPr>
                <w:rFonts w:ascii="宋体" w:hAnsi="宋体"/>
                <w:szCs w:val="24"/>
              </w:rPr>
            </w:pPr>
            <w:r>
              <w:rPr>
                <w:rFonts w:hint="eastAsia" w:ascii="宋体" w:hAnsi="宋体"/>
              </w:rPr>
              <w:t>水压试验专用场地</w:t>
            </w:r>
          </w:p>
        </w:tc>
        <w:tc>
          <w:tcPr>
            <w:tcW w:w="2325" w:type="dxa"/>
            <w:shd w:val="pct90" w:color="F2F2F2" w:fill="4BACC6"/>
            <w:vAlign w:val="center"/>
          </w:tcPr>
          <w:p>
            <w:pPr>
              <w:ind w:hanging="1"/>
              <w:rPr>
                <w:rFonts w:ascii="宋体" w:hAnsi="宋体" w:cs="Arial"/>
                <w:bCs/>
                <w:color w:val="000000"/>
              </w:rPr>
            </w:pPr>
            <w:r>
              <w:rPr>
                <w:rFonts w:hint="eastAsia" w:ascii="宋体" w:hAnsi="宋体" w:cs="Arial"/>
                <w:bCs/>
                <w:color w:val="000000"/>
              </w:rPr>
              <w:t>能满足产品制造需要并有可靠的安全防护设施</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33</w:t>
            </w:r>
          </w:p>
        </w:tc>
        <w:tc>
          <w:tcPr>
            <w:tcW w:w="567" w:type="dxa"/>
            <w:vMerge w:val="restart"/>
            <w:vAlign w:val="center"/>
          </w:tcPr>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制</w:t>
            </w:r>
          </w:p>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造</w:t>
            </w:r>
          </w:p>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设</w:t>
            </w:r>
          </w:p>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备</w:t>
            </w:r>
          </w:p>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和</w:t>
            </w:r>
          </w:p>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工</w:t>
            </w:r>
          </w:p>
          <w:p>
            <w:pPr>
              <w:spacing w:line="280" w:lineRule="exact"/>
              <w:ind w:left="-107" w:leftChars="-51" w:right="-107" w:rightChars="-51"/>
              <w:jc w:val="center"/>
              <w:rPr>
                <w:rFonts w:ascii="宋体" w:hAnsi="宋体" w:cs="Arial"/>
                <w:bCs/>
                <w:color w:val="000000"/>
                <w:sz w:val="24"/>
              </w:rPr>
            </w:pPr>
            <w:r>
              <w:rPr>
                <w:rFonts w:hint="eastAsia" w:ascii="宋体" w:hAnsi="宋体" w:cs="Arial"/>
                <w:bCs/>
                <w:color w:val="000000"/>
              </w:rPr>
              <w:t>装</w:t>
            </w:r>
          </w:p>
        </w:tc>
        <w:tc>
          <w:tcPr>
            <w:tcW w:w="2127" w:type="dxa"/>
            <w:shd w:val="pct90" w:color="F2F2F2" w:fill="4BACC6"/>
            <w:vAlign w:val="center"/>
          </w:tcPr>
          <w:p>
            <w:pPr>
              <w:pStyle w:val="5"/>
              <w:rPr>
                <w:rFonts w:ascii="宋体" w:hAnsi="宋体"/>
                <w:szCs w:val="24"/>
              </w:rPr>
            </w:pPr>
            <w:r>
              <w:rPr>
                <w:rFonts w:hint="eastAsia" w:ascii="宋体" w:hAnsi="宋体"/>
                <w:szCs w:val="24"/>
              </w:rPr>
              <w:t>焊接、理化、金相试验室</w:t>
            </w:r>
          </w:p>
        </w:tc>
        <w:tc>
          <w:tcPr>
            <w:tcW w:w="2325" w:type="dxa"/>
            <w:shd w:val="pct90" w:color="F2F2F2" w:fill="4BACC6"/>
            <w:vAlign w:val="center"/>
          </w:tcPr>
          <w:p>
            <w:pPr>
              <w:ind w:hanging="1"/>
              <w:rPr>
                <w:rFonts w:ascii="宋体" w:hAnsi="宋体" w:cs="Arial"/>
                <w:bCs/>
                <w:color w:val="000000"/>
              </w:rPr>
            </w:pPr>
            <w:r>
              <w:rPr>
                <w:rFonts w:hint="eastAsia" w:ascii="宋体" w:hAnsi="宋体" w:cs="Arial"/>
                <w:bCs/>
                <w:color w:val="000000"/>
              </w:rPr>
              <w:t>A级：与产品制造相适应</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34</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切割设备的品种和最大切割厚度</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A级：应有半自动或自动切割机，切割厚度能满足产品制造需要。</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35</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冲压设备</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能适应产品制造或有保证质量能力的分包关系</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36</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弯管设备的最大弯管直径</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能满足产品制造需要</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Borders>
              <w:bottom w:val="single" w:color="auto" w:sz="4" w:space="0"/>
            </w:tcBorders>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37</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钻孔设备的最大钻孔直径</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同上</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shd w:val="clear" w:color="auto" w:fill="auto"/>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38</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冲击试样的加工设备</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应有或有质量保证能力的分包关系</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39</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焊接设备的品种及台数</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能与制造产品相适应，包括自动埋弧焊机、气体保护焊机、手弧焊机等；</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40</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起重设备的最大起吊能力</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基本条件：主车间起吊能力能满足产品制造需要；</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Borders>
              <w:bottom w:val="single" w:color="auto" w:sz="4" w:space="0"/>
            </w:tcBorders>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41</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锅筒制造设备</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卷板机能力≮46mm，压力机能力≮1000t，与产品相适应的热处理炉</w:t>
            </w:r>
          </w:p>
        </w:tc>
        <w:tc>
          <w:tcPr>
            <w:tcW w:w="3486" w:type="dxa"/>
          </w:tcPr>
          <w:p>
            <w:pPr>
              <w:spacing w:line="280" w:lineRule="exact"/>
              <w:ind w:left="-51" w:right="-51"/>
              <w:jc w:val="center"/>
              <w:rPr>
                <w:rFonts w:ascii="宋体" w:hAnsi="宋体" w:cs="Arial"/>
                <w:b/>
                <w:color w:val="000000"/>
                <w:sz w:val="24"/>
              </w:rPr>
            </w:pPr>
          </w:p>
        </w:tc>
        <w:tc>
          <w:tcPr>
            <w:tcW w:w="1005" w:type="dxa"/>
            <w:tcBorders>
              <w:bottom w:val="single" w:color="auto" w:sz="4" w:space="0"/>
            </w:tcBorders>
            <w:shd w:val="clear" w:color="auto" w:fill="auto"/>
            <w:vAlign w:val="center"/>
          </w:tcPr>
          <w:p>
            <w:pPr>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42</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51" w:right="-51"/>
              <w:rPr>
                <w:rFonts w:ascii="宋体" w:hAnsi="宋体"/>
              </w:rPr>
            </w:pPr>
            <w:r>
              <w:rPr>
                <w:rFonts w:hint="eastAsia" w:ascii="宋体" w:hAnsi="宋体"/>
              </w:rPr>
              <w:t>膜式水冷壁生产设备（包括焊接、平整、成排弯曲设备）</w:t>
            </w:r>
          </w:p>
        </w:tc>
        <w:tc>
          <w:tcPr>
            <w:tcW w:w="2325" w:type="dxa"/>
            <w:shd w:val="pct90" w:color="F2F2F2" w:fill="4BACC6"/>
            <w:vAlign w:val="center"/>
          </w:tcPr>
          <w:p>
            <w:pPr>
              <w:rPr>
                <w:rFonts w:ascii="宋体" w:hAnsi="宋体" w:cs="Arial"/>
                <w:bCs/>
                <w:color w:val="000000"/>
              </w:rPr>
            </w:pP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shd w:val="clear" w:color="auto" w:fill="FFFFFF"/>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43</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51" w:right="-51"/>
              <w:rPr>
                <w:rFonts w:ascii="宋体" w:hAnsi="宋体"/>
              </w:rPr>
            </w:pPr>
            <w:r>
              <w:rPr>
                <w:rFonts w:hint="eastAsia" w:ascii="宋体" w:hAnsi="宋体"/>
              </w:rPr>
              <w:t>蛇形管生产设备和过热器、再热器集箱热处理设备</w:t>
            </w:r>
          </w:p>
        </w:tc>
        <w:tc>
          <w:tcPr>
            <w:tcW w:w="2325" w:type="dxa"/>
            <w:shd w:val="pct90" w:color="F2F2F2" w:fill="4BACC6"/>
            <w:vAlign w:val="center"/>
          </w:tcPr>
          <w:p>
            <w:pPr>
              <w:rPr>
                <w:rFonts w:ascii="宋体" w:hAnsi="宋体" w:cs="Arial"/>
                <w:bCs/>
                <w:color w:val="000000"/>
              </w:rPr>
            </w:pP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shd w:val="clear" w:color="auto" w:fill="FFFFFF"/>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44</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专项产品需要的其他专用设备和工装</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能满足产品制造需要</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45</w:t>
            </w:r>
          </w:p>
        </w:tc>
        <w:tc>
          <w:tcPr>
            <w:tcW w:w="567" w:type="dxa"/>
            <w:vMerge w:val="restart"/>
            <w:vAlign w:val="center"/>
          </w:tcPr>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检</w:t>
            </w:r>
          </w:p>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测</w:t>
            </w:r>
          </w:p>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和</w:t>
            </w:r>
          </w:p>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试</w:t>
            </w:r>
          </w:p>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验</w:t>
            </w:r>
          </w:p>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设</w:t>
            </w:r>
          </w:p>
          <w:p>
            <w:pPr>
              <w:spacing w:line="240" w:lineRule="exact"/>
              <w:ind w:left="-107" w:leftChars="-51" w:right="-107" w:rightChars="-51"/>
              <w:jc w:val="center"/>
              <w:rPr>
                <w:rFonts w:ascii="宋体" w:hAnsi="宋体" w:cs="Arial"/>
                <w:bCs/>
                <w:color w:val="000000"/>
              </w:rPr>
            </w:pPr>
            <w:r>
              <w:rPr>
                <w:rFonts w:hint="eastAsia" w:ascii="宋体" w:hAnsi="宋体" w:cs="Arial"/>
                <w:bCs/>
                <w:color w:val="000000"/>
              </w:rPr>
              <w:t>备</w:t>
            </w:r>
          </w:p>
        </w:tc>
        <w:tc>
          <w:tcPr>
            <w:tcW w:w="2127" w:type="dxa"/>
            <w:shd w:val="pct90" w:color="F2F2F2" w:fill="4BACC6"/>
            <w:vAlign w:val="center"/>
          </w:tcPr>
          <w:p>
            <w:pPr>
              <w:pStyle w:val="5"/>
              <w:ind w:left="-49" w:right="-46"/>
              <w:rPr>
                <w:rFonts w:ascii="宋体" w:hAnsi="宋体"/>
                <w:szCs w:val="24"/>
              </w:rPr>
            </w:pPr>
            <w:r>
              <w:rPr>
                <w:rFonts w:hint="eastAsia" w:ascii="宋体" w:hAnsi="宋体"/>
                <w:szCs w:val="24"/>
              </w:rPr>
              <w:t>化学分析仪</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能满足产品制造需要或有质量保证能力的分包关系</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46</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拉力试验机</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同上</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47</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冲击试验机</w:t>
            </w:r>
          </w:p>
        </w:tc>
        <w:tc>
          <w:tcPr>
            <w:tcW w:w="2325" w:type="dxa"/>
            <w:shd w:val="pct90" w:color="F2F2F2" w:fill="4BACC6"/>
            <w:vAlign w:val="center"/>
          </w:tcPr>
          <w:p>
            <w:pPr>
              <w:ind w:right="-97" w:rightChars="-46"/>
              <w:rPr>
                <w:rFonts w:ascii="宋体" w:hAnsi="宋体" w:cs="Arial"/>
                <w:bCs/>
                <w:color w:val="000000"/>
              </w:rPr>
            </w:pPr>
            <w:r>
              <w:rPr>
                <w:rFonts w:hint="eastAsia" w:ascii="宋体" w:hAnsi="宋体" w:cs="Arial"/>
                <w:bCs/>
                <w:color w:val="000000"/>
              </w:rPr>
              <w:t>同上</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48</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检查冲击试样缺口的实物放大投影仪</w:t>
            </w:r>
          </w:p>
        </w:tc>
        <w:tc>
          <w:tcPr>
            <w:tcW w:w="2325" w:type="dxa"/>
            <w:shd w:val="pct90" w:color="F2F2F2" w:fill="4BACC6"/>
            <w:vAlign w:val="center"/>
          </w:tcPr>
          <w:p>
            <w:pPr>
              <w:ind w:right="-97" w:rightChars="-46"/>
              <w:rPr>
                <w:rFonts w:ascii="宋体" w:hAnsi="宋体" w:cs="Arial"/>
                <w:bCs/>
                <w:color w:val="000000"/>
              </w:rPr>
            </w:pPr>
            <w:r>
              <w:rPr>
                <w:rFonts w:hint="eastAsia" w:ascii="宋体" w:hAnsi="宋体" w:cs="Arial"/>
                <w:bCs/>
                <w:color w:val="000000"/>
              </w:rPr>
              <w:t>同上</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49</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ind w:left="-49" w:right="-46"/>
              <w:rPr>
                <w:rFonts w:ascii="宋体" w:hAnsi="宋体"/>
              </w:rPr>
            </w:pPr>
            <w:r>
              <w:rPr>
                <w:rFonts w:hint="eastAsia" w:ascii="宋体" w:hAnsi="宋体"/>
              </w:rPr>
              <w:t>金相设备、仪器</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A级：能满足产品制造需要</w:t>
            </w:r>
          </w:p>
        </w:tc>
        <w:tc>
          <w:tcPr>
            <w:tcW w:w="3486" w:type="dxa"/>
            <w:vAlign w:val="center"/>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50</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rPr>
                <w:rFonts w:ascii="宋体" w:hAnsi="宋体"/>
              </w:rPr>
            </w:pPr>
            <w:r>
              <w:rPr>
                <w:rFonts w:hint="eastAsia" w:ascii="宋体" w:hAnsi="宋体"/>
              </w:rPr>
              <w:t>超声波测厚仪</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A级：能满足产品制造需要</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51</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pStyle w:val="5"/>
              <w:ind w:left="-51" w:right="-51"/>
              <w:rPr>
                <w:rFonts w:ascii="宋体" w:hAnsi="宋体"/>
                <w:szCs w:val="21"/>
              </w:rPr>
            </w:pPr>
            <w:r>
              <w:rPr>
                <w:rFonts w:hint="eastAsia" w:ascii="宋体" w:hAnsi="宋体"/>
                <w:szCs w:val="21"/>
              </w:rPr>
              <w:t>射线探伤机的品种、数量和透照能力</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基本条件：能满足产品制造需要或分包专项条件</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52</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rPr>
                <w:rFonts w:ascii="宋体" w:hAnsi="宋体"/>
              </w:rPr>
            </w:pPr>
            <w:r>
              <w:rPr>
                <w:rFonts w:hint="eastAsia" w:ascii="宋体" w:hAnsi="宋体"/>
              </w:rPr>
              <w:t>超声波探伤仪的数量</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基本条件：能满足产品制造需要或分包；专项条件（含A级）：</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8"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53</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pStyle w:val="5"/>
              <w:rPr>
                <w:rFonts w:ascii="宋体" w:hAnsi="宋体"/>
                <w:szCs w:val="24"/>
              </w:rPr>
            </w:pPr>
            <w:r>
              <w:rPr>
                <w:rFonts w:hint="eastAsia" w:ascii="宋体" w:hAnsi="宋体"/>
                <w:szCs w:val="24"/>
              </w:rPr>
              <w:t>磁粉探伤机</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A级：能满足产品制造需要或分包</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54</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rPr>
                <w:rFonts w:ascii="宋体" w:hAnsi="宋体"/>
              </w:rPr>
            </w:pPr>
            <w:r>
              <w:rPr>
                <w:rFonts w:hint="eastAsia" w:ascii="宋体" w:hAnsi="宋体"/>
              </w:rPr>
              <w:t>水压试验设备</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能满足产品制造需要</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55</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pStyle w:val="5"/>
              <w:rPr>
                <w:rFonts w:ascii="宋体" w:hAnsi="宋体"/>
                <w:szCs w:val="24"/>
              </w:rPr>
            </w:pPr>
            <w:r>
              <w:rPr>
                <w:rFonts w:hint="eastAsia" w:ascii="宋体" w:hAnsi="宋体"/>
                <w:szCs w:val="24"/>
              </w:rPr>
              <w:t>弯管放样检测平台、检测工具</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能满足产品制造需要</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44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56</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rPr>
                <w:rFonts w:ascii="宋体" w:hAnsi="宋体"/>
              </w:rPr>
            </w:pPr>
            <w:r>
              <w:rPr>
                <w:rFonts w:hint="eastAsia" w:ascii="宋体" w:hAnsi="宋体"/>
              </w:rPr>
              <w:t>长、热、力、电标准计量设备或固定的量值溯源</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A级：应具备或能否按时检定</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510" w:type="dxa"/>
            <w:vAlign w:val="center"/>
          </w:tcPr>
          <w:p>
            <w:pPr>
              <w:spacing w:line="280" w:lineRule="exact"/>
              <w:ind w:left="-107" w:leftChars="-51" w:right="-107" w:rightChars="-51"/>
              <w:jc w:val="center"/>
              <w:rPr>
                <w:rFonts w:hint="default" w:ascii="宋体" w:hAnsi="宋体" w:eastAsia="宋体" w:cs="Arial"/>
                <w:bCs/>
                <w:color w:val="000000"/>
                <w:lang w:val="en-US" w:eastAsia="zh-CN"/>
              </w:rPr>
            </w:pPr>
            <w:r>
              <w:rPr>
                <w:rFonts w:hint="eastAsia" w:ascii="宋体" w:hAnsi="宋体" w:cs="Arial"/>
                <w:bCs/>
                <w:color w:val="000000"/>
                <w:lang w:val="en-US" w:eastAsia="zh-CN"/>
              </w:rPr>
              <w:t>57</w:t>
            </w:r>
          </w:p>
        </w:tc>
        <w:tc>
          <w:tcPr>
            <w:tcW w:w="567" w:type="dxa"/>
            <w:vMerge w:val="continue"/>
          </w:tcPr>
          <w:p>
            <w:pPr>
              <w:spacing w:line="280" w:lineRule="exact"/>
              <w:ind w:left="-107" w:leftChars="-51" w:right="-107" w:rightChars="-51"/>
              <w:jc w:val="center"/>
              <w:rPr>
                <w:rFonts w:ascii="宋体" w:hAnsi="宋体" w:cs="Arial"/>
                <w:bCs/>
                <w:color w:val="000000"/>
                <w:sz w:val="24"/>
              </w:rPr>
            </w:pPr>
          </w:p>
        </w:tc>
        <w:tc>
          <w:tcPr>
            <w:tcW w:w="2127" w:type="dxa"/>
            <w:shd w:val="pct90" w:color="F2F2F2" w:fill="4BACC6"/>
            <w:vAlign w:val="center"/>
          </w:tcPr>
          <w:p>
            <w:pPr>
              <w:rPr>
                <w:rFonts w:ascii="宋体" w:hAnsi="宋体"/>
              </w:rPr>
            </w:pPr>
            <w:r>
              <w:rPr>
                <w:rFonts w:hint="eastAsia" w:ascii="宋体" w:hAnsi="宋体"/>
              </w:rPr>
              <w:t>光谱检测设备</w:t>
            </w:r>
          </w:p>
        </w:tc>
        <w:tc>
          <w:tcPr>
            <w:tcW w:w="2325" w:type="dxa"/>
            <w:shd w:val="pct90" w:color="F2F2F2" w:fill="4BACC6"/>
            <w:vAlign w:val="center"/>
          </w:tcPr>
          <w:p>
            <w:pPr>
              <w:rPr>
                <w:rFonts w:ascii="宋体" w:hAnsi="宋体" w:cs="Arial"/>
                <w:bCs/>
                <w:color w:val="000000"/>
              </w:rPr>
            </w:pPr>
            <w:r>
              <w:rPr>
                <w:rFonts w:hint="eastAsia" w:ascii="宋体" w:hAnsi="宋体" w:cs="Arial"/>
                <w:bCs/>
                <w:color w:val="000000"/>
              </w:rPr>
              <w:t>A级：应具备</w:t>
            </w:r>
          </w:p>
        </w:tc>
        <w:tc>
          <w:tcPr>
            <w:tcW w:w="3486" w:type="dxa"/>
          </w:tcPr>
          <w:p>
            <w:pPr>
              <w:spacing w:line="280" w:lineRule="exact"/>
              <w:ind w:left="-107" w:leftChars="-51" w:right="-107" w:rightChars="-51"/>
              <w:jc w:val="center"/>
              <w:rPr>
                <w:rFonts w:ascii="宋体" w:hAnsi="宋体" w:cs="Arial"/>
                <w:b/>
                <w:color w:val="000000"/>
                <w:sz w:val="24"/>
              </w:rPr>
            </w:pPr>
          </w:p>
        </w:tc>
        <w:tc>
          <w:tcPr>
            <w:tcW w:w="1005" w:type="dxa"/>
          </w:tcPr>
          <w:p>
            <w:pPr>
              <w:spacing w:line="280" w:lineRule="exact"/>
              <w:ind w:left="-51" w:right="-51"/>
              <w:jc w:val="center"/>
              <w:rPr>
                <w:rFonts w:ascii="宋体" w:hAnsi="宋体"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0020" w:type="dxa"/>
            <w:gridSpan w:val="6"/>
          </w:tcPr>
          <w:p>
            <w:pPr>
              <w:spacing w:line="440" w:lineRule="exact"/>
              <w:rPr>
                <w:rFonts w:ascii="宋体" w:hAnsi="宋体" w:cs="Arial"/>
                <w:bCs/>
                <w:color w:val="000000"/>
              </w:rPr>
            </w:pPr>
            <w:r>
              <w:rPr>
                <w:rFonts w:hint="eastAsia" w:ascii="宋体" w:hAnsi="宋体" w:cs="Arial"/>
                <w:bCs/>
                <w:color w:val="000000"/>
              </w:rPr>
              <w:t>存在的主要问题：</w:t>
            </w:r>
          </w:p>
          <w:p>
            <w:pPr>
              <w:spacing w:line="440" w:lineRule="exact"/>
              <w:rPr>
                <w:rFonts w:ascii="宋体" w:hAnsi="宋体" w:cs="Arial"/>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0020" w:type="dxa"/>
            <w:gridSpan w:val="6"/>
          </w:tcPr>
          <w:p>
            <w:pPr>
              <w:spacing w:line="440" w:lineRule="exact"/>
              <w:rPr>
                <w:rFonts w:ascii="宋体" w:hAnsi="宋体" w:cs="Arial"/>
                <w:bCs/>
                <w:color w:val="000000"/>
              </w:rPr>
            </w:pPr>
            <w:r>
              <w:rPr>
                <w:rFonts w:hint="eastAsia" w:ascii="宋体" w:hAnsi="宋体" w:cs="Arial"/>
                <w:bCs/>
                <w:color w:val="000000"/>
              </w:rPr>
              <w:t>自查结论：</w:t>
            </w:r>
          </w:p>
          <w:p>
            <w:pPr>
              <w:spacing w:line="440" w:lineRule="exact"/>
              <w:rPr>
                <w:rFonts w:ascii="宋体" w:hAnsi="宋体" w:cs="Arial"/>
                <w:bCs/>
                <w:color w:val="000000"/>
              </w:rPr>
            </w:pPr>
          </w:p>
          <w:p>
            <w:pPr>
              <w:spacing w:line="280" w:lineRule="exact"/>
              <w:ind w:left="-50" w:leftChars="-24" w:right="-51" w:firstLine="4096" w:firstLineChars="1700"/>
              <w:jc w:val="left"/>
              <w:rPr>
                <w:rFonts w:ascii="宋体" w:hAnsi="宋体" w:cs="Arial"/>
                <w:b/>
                <w:color w:val="000000"/>
                <w:sz w:val="24"/>
              </w:rPr>
            </w:pPr>
          </w:p>
        </w:tc>
      </w:tr>
    </w:tbl>
    <w:p>
      <w:pPr>
        <w:rPr>
          <w:rFonts w:ascii="宋体" w:cs="宋体" w:hAnsiTheme="minorHAnsi"/>
          <w:color w:val="000000"/>
          <w:kern w:val="0"/>
          <w:sz w:val="28"/>
          <w:szCs w:val="28"/>
          <w:lang w:val="zh-CN"/>
        </w:rPr>
      </w:pPr>
    </w:p>
    <w:p>
      <w:pPr>
        <w:rPr>
          <w:rFonts w:ascii="宋体" w:cs="宋体" w:hAnsiTheme="minorHAnsi"/>
          <w:color w:val="000000"/>
          <w:kern w:val="0"/>
          <w:sz w:val="28"/>
          <w:szCs w:val="28"/>
          <w:lang w:val="zh-CN"/>
        </w:rPr>
      </w:pPr>
    </w:p>
    <w:p>
      <w:pPr>
        <w:ind w:firstLine="420" w:firstLineChars="150"/>
        <w:rPr>
          <w:rFonts w:ascii="宋体" w:cs="宋体" w:hAnsiTheme="minorHAnsi"/>
          <w:color w:val="000000"/>
          <w:kern w:val="0"/>
          <w:sz w:val="28"/>
          <w:szCs w:val="28"/>
          <w:lang w:val="zh-CN"/>
        </w:rPr>
      </w:pPr>
      <w:r>
        <w:rPr>
          <w:rFonts w:hint="eastAsia" w:ascii="宋体" w:cs="宋体" w:hAnsiTheme="minorHAnsi"/>
          <w:color w:val="000000"/>
          <w:kern w:val="0"/>
          <w:sz w:val="28"/>
          <w:szCs w:val="28"/>
          <w:lang w:val="zh-CN"/>
        </w:rPr>
        <w:t>我承诺在自查工作中，秉持客观、公正，没有出具失实、虚假信息；对所做评审记录描述的事实真实性，评审判定结果的符合性和正确性，以及报告的完整性负责。</w:t>
      </w:r>
    </w:p>
    <w:p>
      <w:pPr>
        <w:ind w:firstLine="420" w:firstLineChars="150"/>
        <w:rPr>
          <w:rFonts w:ascii="宋体" w:cs="宋体" w:hAnsiTheme="minorHAnsi"/>
          <w:color w:val="000000"/>
          <w:kern w:val="0"/>
          <w:sz w:val="28"/>
          <w:szCs w:val="28"/>
          <w:lang w:val="zh-CN"/>
        </w:rPr>
      </w:pPr>
    </w:p>
    <w:p>
      <w:pPr>
        <w:ind w:firstLine="420" w:firstLineChars="150"/>
        <w:rPr>
          <w:rFonts w:ascii="宋体" w:cs="宋体" w:hAnsiTheme="minorHAnsi"/>
          <w:color w:val="000000"/>
          <w:kern w:val="0"/>
          <w:sz w:val="28"/>
          <w:szCs w:val="28"/>
          <w:lang w:val="zh-CN"/>
        </w:rPr>
      </w:pPr>
    </w:p>
    <w:p>
      <w:pPr>
        <w:ind w:firstLine="361" w:firstLineChars="150"/>
        <w:rPr>
          <w:rFonts w:ascii="宋体" w:hAnsi="宋体" w:cs="Arial"/>
          <w:b/>
          <w:sz w:val="24"/>
        </w:rPr>
      </w:pPr>
    </w:p>
    <w:p>
      <w:pPr>
        <w:spacing w:line="320" w:lineRule="exact"/>
        <w:ind w:firstLine="482" w:firstLineChars="200"/>
        <w:rPr>
          <w:rFonts w:ascii="宋体" w:hAnsi="宋体"/>
          <w:b/>
          <w:sz w:val="24"/>
        </w:rPr>
        <w:sectPr>
          <w:headerReference r:id="rId4" w:type="first"/>
          <w:footerReference r:id="rId7" w:type="first"/>
          <w:headerReference r:id="rId3" w:type="default"/>
          <w:footerReference r:id="rId5" w:type="default"/>
          <w:footerReference r:id="rId6" w:type="even"/>
          <w:pgSz w:w="11907" w:h="16840"/>
          <w:pgMar w:top="1089" w:right="1259" w:bottom="1559" w:left="1106" w:header="471" w:footer="850" w:gutter="0"/>
          <w:cols w:space="720" w:num="1"/>
          <w:docGrid w:linePitch="312" w:charSpace="0"/>
        </w:sectPr>
      </w:pPr>
      <w:r>
        <w:rPr>
          <w:rFonts w:ascii="宋体" w:hAnsi="宋体"/>
          <w:b/>
          <w:sz w:val="24"/>
        </w:rPr>
        <w:t>自查人员</w:t>
      </w:r>
      <w:r>
        <w:rPr>
          <w:rFonts w:hint="eastAsia" w:ascii="宋体" w:hAnsi="宋体"/>
          <w:b/>
          <w:sz w:val="24"/>
        </w:rPr>
        <w:t>：           年   月  日                   公章</w:t>
      </w:r>
    </w:p>
    <w:p>
      <w:pPr>
        <w:spacing w:line="320" w:lineRule="exact"/>
        <w:rPr>
          <w:rFonts w:ascii="宋体" w:hAnsi="宋体"/>
          <w:b/>
          <w:sz w:val="24"/>
        </w:rPr>
      </w:pPr>
      <w:r>
        <w:rPr>
          <w:rFonts w:hint="eastAsia" w:ascii="宋体" w:hAnsi="宋体"/>
          <w:b/>
          <w:sz w:val="24"/>
        </w:rPr>
        <w:t xml:space="preserve">附件2                                                                                                     </w:t>
      </w:r>
    </w:p>
    <w:p>
      <w:pPr>
        <w:spacing w:after="120" w:afterLines="50" w:line="360" w:lineRule="exact"/>
        <w:jc w:val="center"/>
        <w:rPr>
          <w:rFonts w:ascii="宋体" w:hAnsi="宋体"/>
          <w:b/>
          <w:bCs/>
          <w:color w:val="FF0000"/>
          <w:sz w:val="30"/>
          <w:szCs w:val="30"/>
        </w:rPr>
      </w:pPr>
      <w:r>
        <w:rPr>
          <w:rFonts w:hint="eastAsia" w:ascii="宋体" w:hAnsi="宋体"/>
          <w:b/>
          <w:bCs/>
          <w:sz w:val="30"/>
          <w:szCs w:val="30"/>
        </w:rPr>
        <w:t>质量管理体系建立及实施情况自查表</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3828"/>
        <w:gridCol w:w="396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blHeader/>
        </w:trPr>
        <w:tc>
          <w:tcPr>
            <w:tcW w:w="675" w:type="dxa"/>
            <w:shd w:val="pct90" w:color="F2F2F2" w:fill="4BACC6"/>
            <w:vAlign w:val="center"/>
          </w:tcPr>
          <w:p>
            <w:pPr>
              <w:spacing w:line="360" w:lineRule="exact"/>
              <w:jc w:val="center"/>
              <w:rPr>
                <w:rFonts w:ascii="宋体" w:hAnsi="宋体"/>
                <w:b/>
                <w:bCs/>
                <w:szCs w:val="21"/>
              </w:rPr>
            </w:pPr>
            <w:r>
              <w:rPr>
                <w:rFonts w:hint="eastAsia" w:ascii="宋体" w:hAnsi="宋体"/>
                <w:b/>
                <w:szCs w:val="21"/>
              </w:rPr>
              <w:t>序号</w:t>
            </w:r>
          </w:p>
        </w:tc>
        <w:tc>
          <w:tcPr>
            <w:tcW w:w="567" w:type="dxa"/>
            <w:shd w:val="pct90" w:color="F2F2F2" w:fill="4BACC6"/>
            <w:vAlign w:val="center"/>
          </w:tcPr>
          <w:p>
            <w:pPr>
              <w:spacing w:line="360" w:lineRule="exact"/>
              <w:jc w:val="center"/>
              <w:rPr>
                <w:rFonts w:ascii="宋体" w:hAnsi="宋体"/>
                <w:b/>
                <w:bCs/>
                <w:szCs w:val="21"/>
              </w:rPr>
            </w:pPr>
            <w:r>
              <w:rPr>
                <w:rFonts w:hint="eastAsia" w:ascii="宋体" w:hAnsi="宋体"/>
                <w:b/>
                <w:szCs w:val="21"/>
              </w:rPr>
              <w:t>要素</w:t>
            </w:r>
          </w:p>
        </w:tc>
        <w:tc>
          <w:tcPr>
            <w:tcW w:w="3828" w:type="dxa"/>
            <w:shd w:val="pct90" w:color="F2F2F2" w:fill="4BACC6"/>
            <w:vAlign w:val="center"/>
          </w:tcPr>
          <w:p>
            <w:pPr>
              <w:adjustRightInd w:val="0"/>
              <w:spacing w:line="360" w:lineRule="exact"/>
              <w:jc w:val="center"/>
              <w:rPr>
                <w:rFonts w:ascii="宋体" w:hAnsi="宋体"/>
                <w:b/>
                <w:szCs w:val="21"/>
              </w:rPr>
            </w:pPr>
            <w:r>
              <w:rPr>
                <w:rFonts w:hint="eastAsia" w:ascii="宋体" w:hAnsi="宋体"/>
                <w:b/>
                <w:szCs w:val="21"/>
              </w:rPr>
              <w:t>要  求</w:t>
            </w:r>
          </w:p>
        </w:tc>
        <w:tc>
          <w:tcPr>
            <w:tcW w:w="3969" w:type="dxa"/>
            <w:shd w:val="pct90" w:color="F2F2F2" w:fill="4BACC6"/>
            <w:vAlign w:val="center"/>
          </w:tcPr>
          <w:p>
            <w:pPr>
              <w:spacing w:line="360" w:lineRule="exact"/>
              <w:jc w:val="center"/>
              <w:rPr>
                <w:rFonts w:ascii="宋体" w:hAnsi="宋体"/>
                <w:b/>
                <w:szCs w:val="21"/>
              </w:rPr>
            </w:pPr>
            <w:r>
              <w:rPr>
                <w:rFonts w:hint="eastAsia" w:ascii="宋体" w:hAnsi="宋体"/>
                <w:b/>
                <w:szCs w:val="21"/>
              </w:rPr>
              <w:t>申请单位自查记录</w:t>
            </w:r>
          </w:p>
        </w:tc>
        <w:tc>
          <w:tcPr>
            <w:tcW w:w="567" w:type="dxa"/>
            <w:shd w:val="pct90" w:color="F2F2F2" w:fill="4BACC6"/>
            <w:vAlign w:val="center"/>
          </w:tcPr>
          <w:p>
            <w:pPr>
              <w:spacing w:line="360" w:lineRule="exact"/>
              <w:jc w:val="center"/>
              <w:rPr>
                <w:rFonts w:ascii="宋体" w:hAnsi="宋体"/>
                <w:b/>
                <w:szCs w:val="21"/>
              </w:rPr>
            </w:pPr>
            <w:r>
              <w:rPr>
                <w:rFonts w:hint="eastAsia" w:ascii="宋体" w:hAnsi="宋体"/>
                <w:b/>
                <w:szCs w:val="21"/>
              </w:rPr>
              <w:t>自查结论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675" w:type="dxa"/>
            <w:vAlign w:val="center"/>
          </w:tcPr>
          <w:p>
            <w:pPr>
              <w:spacing w:line="360" w:lineRule="exact"/>
              <w:rPr>
                <w:rFonts w:ascii="宋体" w:hAnsi="宋体"/>
                <w:szCs w:val="21"/>
              </w:rPr>
            </w:pPr>
            <w:r>
              <w:rPr>
                <w:rFonts w:hint="eastAsia" w:ascii="宋体" w:hAnsi="宋体"/>
                <w:szCs w:val="21"/>
              </w:rPr>
              <w:t>1</w:t>
            </w:r>
          </w:p>
        </w:tc>
        <w:tc>
          <w:tcPr>
            <w:tcW w:w="567" w:type="dxa"/>
            <w:vMerge w:val="restart"/>
            <w:vAlign w:val="center"/>
          </w:tcPr>
          <w:p>
            <w:pPr>
              <w:rPr>
                <w:rFonts w:ascii="宋体" w:hAnsi="宋体"/>
                <w:szCs w:val="21"/>
              </w:rPr>
            </w:pPr>
            <w:r>
              <w:rPr>
                <w:rFonts w:hint="eastAsia" w:ascii="宋体" w:hAnsi="宋体"/>
                <w:szCs w:val="21"/>
              </w:rPr>
              <w:t>管理职责</w:t>
            </w:r>
          </w:p>
        </w:tc>
        <w:tc>
          <w:tcPr>
            <w:tcW w:w="3828" w:type="dxa"/>
            <w:shd w:val="pct90" w:color="F2F2F2" w:fill="4BACC6"/>
            <w:vAlign w:val="center"/>
          </w:tcPr>
          <w:p>
            <w:pPr>
              <w:spacing w:line="360" w:lineRule="exact"/>
              <w:ind w:left="-107" w:leftChars="-51" w:right="-107" w:rightChars="-51" w:firstLine="102" w:firstLineChars="49"/>
              <w:rPr>
                <w:rFonts w:ascii="宋体" w:hAnsi="宋体"/>
                <w:szCs w:val="21"/>
              </w:rPr>
            </w:pPr>
            <w:r>
              <w:rPr>
                <w:rFonts w:hint="eastAsia" w:ascii="宋体" w:hAnsi="宋体"/>
                <w:szCs w:val="21"/>
              </w:rPr>
              <w:t>质量方针和目标应当经法定代表人批准，形成正式文件</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（写出具体文件号）</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2</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ind w:left="-107" w:leftChars="-51" w:right="-107" w:rightChars="-51" w:firstLine="102" w:firstLineChars="49"/>
              <w:rPr>
                <w:rFonts w:ascii="宋体" w:hAnsi="宋体"/>
                <w:szCs w:val="21"/>
              </w:rPr>
            </w:pPr>
            <w:r>
              <w:rPr>
                <w:rFonts w:hint="eastAsia" w:ascii="宋体" w:hAnsi="宋体"/>
                <w:szCs w:val="21"/>
              </w:rPr>
              <w:t>质量方针和目标应当符合本单位的实际情况和许可项目范围、特性，突出锅炉安全性能要求</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（写出质量方针和目标）</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3</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ind w:left="-107" w:leftChars="-51" w:right="-107" w:rightChars="-51" w:firstLine="102" w:firstLineChars="49"/>
              <w:rPr>
                <w:rFonts w:ascii="宋体" w:hAnsi="宋体"/>
                <w:szCs w:val="21"/>
              </w:rPr>
            </w:pPr>
            <w:r>
              <w:rPr>
                <w:rFonts w:ascii="宋体" w:hAnsi="宋体"/>
                <w:szCs w:val="21"/>
              </w:rPr>
              <w:t>质量方针</w:t>
            </w:r>
            <w:r>
              <w:rPr>
                <w:rFonts w:hint="eastAsia" w:ascii="宋体" w:hAnsi="宋体"/>
                <w:szCs w:val="21"/>
              </w:rPr>
              <w:t>体现了</w:t>
            </w:r>
            <w:r>
              <w:rPr>
                <w:rFonts w:ascii="宋体" w:hAnsi="宋体"/>
                <w:szCs w:val="21"/>
              </w:rPr>
              <w:t>对</w:t>
            </w:r>
            <w:r>
              <w:rPr>
                <w:rFonts w:hint="eastAsia" w:ascii="宋体" w:hAnsi="宋体"/>
                <w:szCs w:val="21"/>
              </w:rPr>
              <w:t>锅炉</w:t>
            </w:r>
            <w:r>
              <w:rPr>
                <w:rFonts w:ascii="宋体" w:hAnsi="宋体"/>
                <w:szCs w:val="21"/>
              </w:rPr>
              <w:t>安全</w:t>
            </w:r>
            <w:r>
              <w:rPr>
                <w:rFonts w:hint="eastAsia" w:ascii="宋体" w:hAnsi="宋体"/>
                <w:szCs w:val="21"/>
              </w:rPr>
              <w:t>性能及其</w:t>
            </w:r>
            <w:r>
              <w:rPr>
                <w:rFonts w:ascii="宋体" w:hAnsi="宋体"/>
                <w:szCs w:val="21"/>
              </w:rPr>
              <w:t>质量持续改进的承诺</w:t>
            </w:r>
            <w:r>
              <w:rPr>
                <w:rFonts w:hint="eastAsia" w:ascii="宋体" w:hAnsi="宋体"/>
                <w:szCs w:val="21"/>
              </w:rPr>
              <w:t>，指明本单位的质量方向和所追求的目标</w:t>
            </w:r>
          </w:p>
        </w:tc>
        <w:tc>
          <w:tcPr>
            <w:tcW w:w="3969" w:type="dxa"/>
            <w:vAlign w:val="center"/>
          </w:tcPr>
          <w:p>
            <w:pPr>
              <w:spacing w:line="360" w:lineRule="exact"/>
              <w:jc w:val="center"/>
              <w:rPr>
                <w:rFonts w:ascii="宋体" w:hAnsi="宋体"/>
                <w:color w:val="FF0000"/>
                <w:szCs w:val="21"/>
              </w:rPr>
            </w:pPr>
            <w:r>
              <w:rPr>
                <w:rFonts w:ascii="宋体" w:hAnsi="宋体"/>
                <w:color w:val="FF0000"/>
                <w:szCs w:val="21"/>
              </w:rPr>
              <w:t>质量方针</w:t>
            </w:r>
            <w:r>
              <w:rPr>
                <w:rFonts w:hint="eastAsia" w:ascii="宋体" w:hAnsi="宋体"/>
                <w:color w:val="FF0000"/>
                <w:szCs w:val="21"/>
              </w:rPr>
              <w:t>是否符合此项要求</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4</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ind w:left="-107" w:leftChars="-51" w:right="-107" w:rightChars="-51" w:firstLine="102" w:firstLineChars="49"/>
              <w:rPr>
                <w:rFonts w:ascii="宋体" w:hAnsi="宋体"/>
                <w:szCs w:val="21"/>
              </w:rPr>
            </w:pPr>
            <w:r>
              <w:rPr>
                <w:rFonts w:hint="eastAsia" w:ascii="宋体" w:hAnsi="宋体"/>
                <w:szCs w:val="21"/>
              </w:rPr>
              <w:t>质量目标应进行量化和分解，落实到各质量控制系统及其相关的部门和责任人员，并且定期对质量目标进行考核</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质量目标是否进行量化和分解？；是否定期对质量目标进行考核？见证资料：</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5</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ind w:left="-107" w:leftChars="-51" w:right="-107" w:rightChars="-51" w:firstLine="102" w:firstLineChars="49"/>
              <w:rPr>
                <w:rFonts w:ascii="宋体" w:hAnsi="宋体"/>
                <w:szCs w:val="21"/>
              </w:rPr>
            </w:pPr>
            <w:r>
              <w:rPr>
                <w:rFonts w:hint="eastAsia" w:ascii="宋体" w:hAnsi="宋体"/>
                <w:szCs w:val="21"/>
              </w:rPr>
              <w:t>根据许可项目特性和本单位的实际情况，建立独立行使锅炉安全性能管理职责的质量保证体系组织</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是否建立，在体系文件*（具体条款号码）</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6</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ind w:left="-107" w:leftChars="-51" w:right="-107" w:rightChars="-51" w:firstLine="102" w:firstLineChars="49"/>
              <w:rPr>
                <w:rFonts w:ascii="宋体" w:hAnsi="宋体"/>
                <w:szCs w:val="21"/>
              </w:rPr>
            </w:pPr>
            <w:r>
              <w:rPr>
                <w:rFonts w:hint="eastAsia" w:ascii="宋体" w:hAnsi="宋体"/>
                <w:szCs w:val="21"/>
              </w:rPr>
              <w:t>规定</w:t>
            </w:r>
            <w:r>
              <w:rPr>
                <w:rFonts w:ascii="宋体" w:hAnsi="宋体"/>
                <w:szCs w:val="21"/>
              </w:rPr>
              <w:t>法定代表人对锅炉安全质量负责</w:t>
            </w:r>
            <w:r>
              <w:rPr>
                <w:rFonts w:hint="eastAsia" w:ascii="宋体" w:hAnsi="宋体"/>
                <w:szCs w:val="21"/>
              </w:rPr>
              <w:t>，及其其他职责</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是否规定，在体系文件*（具体条款号码）</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7</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ind w:left="-107" w:leftChars="-51" w:right="-107" w:rightChars="-51" w:firstLine="102" w:firstLineChars="49"/>
              <w:rPr>
                <w:rFonts w:ascii="宋体" w:hAnsi="宋体"/>
                <w:szCs w:val="21"/>
              </w:rPr>
            </w:pPr>
            <w:r>
              <w:rPr>
                <w:rFonts w:hint="eastAsia" w:ascii="宋体" w:hAnsi="宋体"/>
                <w:szCs w:val="21"/>
              </w:rPr>
              <w:t>所任命质量保证工程师应为管理层成员且具有与锅炉许可专业相关的知识，具有质量保证体系建立、实施、保持和改进的管理职责和权限</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是否管理层成员，如果是，填写“质量保证工程师***是管理层***职位”</w:t>
            </w:r>
          </w:p>
          <w:p>
            <w:pPr>
              <w:spacing w:line="360" w:lineRule="exact"/>
              <w:jc w:val="center"/>
              <w:rPr>
                <w:rFonts w:ascii="宋体" w:hAnsi="宋体"/>
                <w:color w:val="FF0000"/>
                <w:szCs w:val="21"/>
              </w:rPr>
            </w:pPr>
            <w:r>
              <w:rPr>
                <w:rFonts w:hint="eastAsia" w:ascii="宋体" w:hAnsi="宋体"/>
                <w:color w:val="FF0000"/>
                <w:szCs w:val="21"/>
              </w:rPr>
              <w:t>是否有相关的知识</w:t>
            </w:r>
          </w:p>
          <w:p>
            <w:pPr>
              <w:spacing w:line="360" w:lineRule="exact"/>
              <w:jc w:val="center"/>
              <w:rPr>
                <w:rFonts w:ascii="宋体" w:hAnsi="宋体"/>
                <w:szCs w:val="21"/>
              </w:rPr>
            </w:pPr>
            <w:r>
              <w:rPr>
                <w:rFonts w:hint="eastAsia" w:ascii="宋体" w:hAnsi="宋体"/>
                <w:color w:val="FF0000"/>
                <w:szCs w:val="21"/>
              </w:rPr>
              <w:t>在体系文件*（具体条款号码）有规定具有质量保证体系建立、实施、保持和改进的管理职责和权限</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8</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ind w:left="-107" w:leftChars="-51" w:right="-107" w:rightChars="-51" w:firstLine="102" w:firstLineChars="49"/>
              <w:rPr>
                <w:rFonts w:ascii="宋体" w:hAnsi="宋体"/>
                <w:szCs w:val="21"/>
              </w:rPr>
            </w:pPr>
            <w:r>
              <w:rPr>
                <w:rFonts w:hint="eastAsia" w:ascii="宋体" w:hAnsi="宋体"/>
                <w:szCs w:val="21"/>
              </w:rPr>
              <w:t>质量控制系统设计、材料、工艺、焊接、热处理、无损检测、检验与试验等主要过程控制系统责任人员的任命</w:t>
            </w:r>
          </w:p>
        </w:tc>
        <w:tc>
          <w:tcPr>
            <w:tcW w:w="3969" w:type="dxa"/>
            <w:vAlign w:val="center"/>
          </w:tcPr>
          <w:p>
            <w:pPr>
              <w:spacing w:line="360" w:lineRule="exact"/>
              <w:jc w:val="center"/>
              <w:rPr>
                <w:rFonts w:ascii="宋体" w:hAnsi="宋体"/>
                <w:szCs w:val="21"/>
              </w:rPr>
            </w:pPr>
            <w:r>
              <w:rPr>
                <w:rFonts w:hint="eastAsia" w:ascii="宋体" w:hAnsi="宋体"/>
                <w:color w:val="FF0000"/>
                <w:szCs w:val="21"/>
              </w:rPr>
              <w:t>在体系文件*（具体条款号码）有此项规定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75" w:type="dxa"/>
            <w:vAlign w:val="center"/>
          </w:tcPr>
          <w:p>
            <w:pPr>
              <w:spacing w:line="360" w:lineRule="exact"/>
              <w:rPr>
                <w:rFonts w:ascii="宋体" w:hAnsi="宋体"/>
                <w:szCs w:val="21"/>
              </w:rPr>
            </w:pPr>
            <w:r>
              <w:rPr>
                <w:rFonts w:hint="eastAsia" w:ascii="宋体" w:hAnsi="宋体"/>
                <w:szCs w:val="21"/>
              </w:rPr>
              <w:t>9</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ind w:left="-107" w:leftChars="-51" w:right="-107" w:rightChars="-51"/>
              <w:rPr>
                <w:rFonts w:ascii="宋体" w:hAnsi="宋体"/>
                <w:szCs w:val="21"/>
              </w:rPr>
            </w:pPr>
            <w:r>
              <w:rPr>
                <w:rFonts w:hint="eastAsia" w:ascii="宋体" w:hAnsi="宋体"/>
                <w:szCs w:val="21"/>
              </w:rPr>
              <w:t>规定各质量控制系统责任人员以及需要独立行使与保证锅炉安全性能相关人员的职责、权限，明确各质量控制系统之间、质量保证工程师与各质量控制系统责任人员之间、各质量控制系统责任人员之间的工作接口控制和协调措施.</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在体系文件*（具体条款号码）有此项规定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10</w:t>
            </w:r>
          </w:p>
        </w:tc>
        <w:tc>
          <w:tcPr>
            <w:tcW w:w="567" w:type="dxa"/>
            <w:vMerge w:val="continue"/>
            <w:vAlign w:val="center"/>
          </w:tcPr>
          <w:p>
            <w:pPr>
              <w:spacing w:line="280" w:lineRule="exact"/>
              <w:rPr>
                <w:rFonts w:ascii="宋体" w:hAnsi="宋体"/>
                <w:szCs w:val="21"/>
              </w:rPr>
            </w:pPr>
          </w:p>
        </w:tc>
        <w:tc>
          <w:tcPr>
            <w:tcW w:w="3828" w:type="dxa"/>
            <w:shd w:val="pct90" w:color="F2F2F2" w:fill="4BACC6"/>
            <w:vAlign w:val="center"/>
          </w:tcPr>
          <w:p>
            <w:pPr>
              <w:spacing w:line="360" w:lineRule="exact"/>
              <w:ind w:left="-107" w:leftChars="-51" w:right="-107" w:rightChars="-51" w:firstLine="102" w:firstLineChars="49"/>
              <w:rPr>
                <w:rFonts w:ascii="宋体" w:hAnsi="宋体"/>
                <w:szCs w:val="21"/>
              </w:rPr>
            </w:pPr>
            <w:r>
              <w:rPr>
                <w:rFonts w:hint="eastAsia" w:ascii="宋体" w:hAnsi="宋体"/>
                <w:szCs w:val="21"/>
              </w:rPr>
              <w:t>每年至少应当对锅炉制造质量保证体系进行一次管理评审，确保质量保证体系的适应性、充分性和有效性，满足质量方针和目标，并保存管理评审记录</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建立：在体系文件*（具体条款号码）有此项规定</w:t>
            </w:r>
          </w:p>
          <w:p>
            <w:pPr>
              <w:spacing w:line="360" w:lineRule="exact"/>
              <w:rPr>
                <w:rFonts w:ascii="宋体" w:hAnsi="宋体"/>
                <w:color w:val="FF0000"/>
                <w:szCs w:val="21"/>
              </w:rPr>
            </w:pPr>
            <w:r>
              <w:rPr>
                <w:rFonts w:hint="eastAsia" w:ascii="宋体" w:hAnsi="宋体"/>
                <w:color w:val="FF0000"/>
                <w:szCs w:val="21"/>
              </w:rPr>
              <w:t>实施：见证（具体时间）管理评审报告等记录</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675" w:type="dxa"/>
            <w:vAlign w:val="center"/>
          </w:tcPr>
          <w:p>
            <w:pPr>
              <w:spacing w:line="360" w:lineRule="exact"/>
              <w:rPr>
                <w:rFonts w:ascii="宋体" w:hAnsi="宋体"/>
                <w:szCs w:val="21"/>
              </w:rPr>
            </w:pPr>
            <w:r>
              <w:rPr>
                <w:rFonts w:hint="eastAsia" w:ascii="宋体" w:hAnsi="宋体"/>
                <w:szCs w:val="21"/>
              </w:rPr>
              <w:t>11</w:t>
            </w:r>
          </w:p>
        </w:tc>
        <w:tc>
          <w:tcPr>
            <w:tcW w:w="567" w:type="dxa"/>
            <w:vMerge w:val="restart"/>
            <w:vAlign w:val="center"/>
          </w:tcPr>
          <w:p>
            <w:pPr>
              <w:rPr>
                <w:rFonts w:ascii="宋体" w:hAnsi="宋体"/>
                <w:szCs w:val="21"/>
              </w:rPr>
            </w:pPr>
            <w:r>
              <w:rPr>
                <w:rFonts w:hint="eastAsia" w:ascii="宋体" w:hAnsi="宋体"/>
                <w:szCs w:val="21"/>
              </w:rPr>
              <w:t>质量保证体系文件</w:t>
            </w:r>
          </w:p>
        </w:tc>
        <w:tc>
          <w:tcPr>
            <w:tcW w:w="3828" w:type="dxa"/>
            <w:shd w:val="pct90" w:color="F2F2F2" w:fill="4BACC6"/>
            <w:vAlign w:val="center"/>
          </w:tcPr>
          <w:p>
            <w:pPr>
              <w:spacing w:line="360" w:lineRule="exact"/>
              <w:ind w:left="-107" w:leftChars="-51" w:right="-107" w:rightChars="-51" w:firstLine="102" w:firstLineChars="49"/>
              <w:rPr>
                <w:rFonts w:ascii="宋体" w:hAnsi="宋体"/>
                <w:szCs w:val="21"/>
              </w:rPr>
            </w:pPr>
            <w:r>
              <w:rPr>
                <w:rFonts w:hint="eastAsia" w:ascii="宋体" w:hAnsi="宋体"/>
                <w:szCs w:val="21"/>
              </w:rPr>
              <w:t>质量保证体系文件包括质量保证手册、程序文件（管理制度）、工艺文件（如作业指导书、工艺规程、工艺卡、操作规程等）、质量记录（表、卡）等</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质量保证体系文件是否包括这四方面内容</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12</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ind w:left="-107" w:leftChars="-51" w:right="-107" w:rightChars="-51"/>
              <w:rPr>
                <w:rFonts w:ascii="宋体" w:hAnsi="宋体"/>
                <w:szCs w:val="21"/>
              </w:rPr>
            </w:pPr>
            <w:r>
              <w:rPr>
                <w:rFonts w:hint="eastAsia" w:ascii="宋体" w:hAnsi="宋体"/>
                <w:szCs w:val="21"/>
              </w:rPr>
              <w:t>质量保证手册应当描述质量保证体系文件的结构层次和相互关系，并至少包括以下内容：</w:t>
            </w:r>
          </w:p>
          <w:p>
            <w:pPr>
              <w:spacing w:line="360" w:lineRule="exact"/>
              <w:ind w:left="-107" w:leftChars="-51" w:right="-107" w:rightChars="-51" w:firstLine="102" w:firstLineChars="49"/>
              <w:rPr>
                <w:rFonts w:ascii="宋体" w:hAnsi="宋体"/>
                <w:szCs w:val="21"/>
              </w:rPr>
            </w:pPr>
            <w:r>
              <w:rPr>
                <w:rFonts w:ascii="宋体" w:hAnsi="宋体"/>
                <w:szCs w:val="21"/>
              </w:rPr>
              <w:t>(</w:t>
            </w:r>
            <w:r>
              <w:rPr>
                <w:rFonts w:hint="eastAsia" w:ascii="宋体" w:hAnsi="宋体"/>
                <w:szCs w:val="21"/>
              </w:rPr>
              <w:t>1</w:t>
            </w:r>
            <w:r>
              <w:rPr>
                <w:rFonts w:ascii="宋体" w:hAnsi="宋体"/>
                <w:szCs w:val="21"/>
              </w:rPr>
              <w:t>)术语和缩写</w:t>
            </w:r>
          </w:p>
          <w:p>
            <w:pPr>
              <w:spacing w:line="360" w:lineRule="exact"/>
              <w:ind w:right="-107" w:rightChars="-51"/>
              <w:rPr>
                <w:rFonts w:ascii="宋体" w:hAnsi="宋体"/>
                <w:szCs w:val="21"/>
              </w:rPr>
            </w:pPr>
            <w:r>
              <w:rPr>
                <w:rFonts w:ascii="宋体" w:hAnsi="宋体"/>
                <w:szCs w:val="21"/>
              </w:rPr>
              <w:t>(2)</w:t>
            </w:r>
            <w:r>
              <w:rPr>
                <w:rFonts w:hint="eastAsia" w:ascii="宋体" w:hAnsi="宋体"/>
                <w:szCs w:val="21"/>
              </w:rPr>
              <w:t>体系的适用范围</w:t>
            </w:r>
          </w:p>
          <w:p>
            <w:pPr>
              <w:spacing w:line="360" w:lineRule="exact"/>
              <w:ind w:left="-107" w:leftChars="-51" w:right="-107" w:rightChars="-51" w:firstLine="102" w:firstLineChars="49"/>
              <w:rPr>
                <w:rFonts w:ascii="宋体" w:hAnsi="宋体"/>
                <w:szCs w:val="21"/>
              </w:rPr>
            </w:pPr>
            <w:r>
              <w:rPr>
                <w:rFonts w:ascii="宋体" w:hAnsi="宋体"/>
                <w:szCs w:val="21"/>
              </w:rPr>
              <w:t>(</w:t>
            </w:r>
            <w:r>
              <w:rPr>
                <w:rFonts w:hint="eastAsia" w:ascii="宋体" w:hAnsi="宋体"/>
                <w:szCs w:val="21"/>
              </w:rPr>
              <w:t>3</w:t>
            </w:r>
            <w:r>
              <w:rPr>
                <w:rFonts w:ascii="宋体" w:hAnsi="宋体"/>
                <w:szCs w:val="21"/>
              </w:rPr>
              <w:t>)质量方针</w:t>
            </w:r>
            <w:r>
              <w:rPr>
                <w:rFonts w:hint="eastAsia" w:ascii="宋体" w:hAnsi="宋体"/>
                <w:szCs w:val="21"/>
              </w:rPr>
              <w:t>和目标</w:t>
            </w:r>
          </w:p>
          <w:p>
            <w:pPr>
              <w:spacing w:line="360" w:lineRule="exact"/>
              <w:ind w:left="-107" w:leftChars="-51" w:right="-107" w:rightChars="-51" w:firstLine="102" w:firstLineChars="49"/>
              <w:rPr>
                <w:rFonts w:ascii="宋体" w:hAns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质量保证</w:t>
            </w:r>
            <w:r>
              <w:rPr>
                <w:rFonts w:ascii="宋体" w:hAnsi="宋体"/>
                <w:szCs w:val="21"/>
              </w:rPr>
              <w:t>体系</w:t>
            </w:r>
            <w:r>
              <w:rPr>
                <w:rFonts w:hint="eastAsia" w:ascii="宋体" w:hAnsi="宋体"/>
                <w:szCs w:val="21"/>
              </w:rPr>
              <w:t>组织及管理职责</w:t>
            </w:r>
          </w:p>
          <w:p>
            <w:pPr>
              <w:spacing w:line="360" w:lineRule="exact"/>
              <w:ind w:left="-107" w:leftChars="-51" w:right="-107" w:rightChars="-51" w:firstLine="102" w:firstLineChars="49"/>
              <w:rPr>
                <w:rFonts w:ascii="宋体" w:hAnsi="宋体"/>
                <w:szCs w:val="21"/>
              </w:rPr>
            </w:pPr>
            <w:r>
              <w:rPr>
                <w:rFonts w:ascii="宋体" w:hAnsi="宋体"/>
                <w:szCs w:val="21"/>
              </w:rPr>
              <w:t>(</w:t>
            </w:r>
            <w:r>
              <w:rPr>
                <w:rFonts w:hint="eastAsia" w:ascii="宋体" w:hAnsi="宋体"/>
                <w:szCs w:val="21"/>
              </w:rPr>
              <w:t>5</w:t>
            </w:r>
            <w:r>
              <w:rPr>
                <w:rFonts w:ascii="宋体" w:hAnsi="宋体"/>
                <w:szCs w:val="21"/>
              </w:rPr>
              <w:t>)</w:t>
            </w:r>
            <w:r>
              <w:rPr>
                <w:rFonts w:hint="eastAsia" w:ascii="宋体" w:hAnsi="宋体"/>
                <w:szCs w:val="21"/>
              </w:rPr>
              <w:t>质量保证体系基本要素、质量控制系统、控制环节、控制点的要求</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在体系文件*（具体条款号码）有结构层次和相互关系描述；</w:t>
            </w:r>
          </w:p>
          <w:p>
            <w:pPr>
              <w:spacing w:line="360" w:lineRule="exact"/>
              <w:jc w:val="center"/>
              <w:rPr>
                <w:rFonts w:ascii="宋体" w:hAnsi="宋体"/>
                <w:color w:val="FF0000"/>
                <w:szCs w:val="21"/>
              </w:rPr>
            </w:pPr>
            <w:r>
              <w:rPr>
                <w:rFonts w:hint="eastAsia" w:ascii="宋体" w:hAnsi="宋体"/>
                <w:color w:val="FF0000"/>
                <w:szCs w:val="21"/>
              </w:rPr>
              <w:t>在体系文件*（具体条款号码）有</w:t>
            </w:r>
            <w:r>
              <w:rPr>
                <w:rFonts w:ascii="宋体" w:hAnsi="宋体"/>
                <w:color w:val="FF0000"/>
                <w:szCs w:val="21"/>
              </w:rPr>
              <w:t>术语和缩写</w:t>
            </w:r>
            <w:r>
              <w:rPr>
                <w:rFonts w:hint="eastAsia" w:ascii="宋体" w:hAnsi="宋体"/>
                <w:color w:val="FF0000"/>
                <w:szCs w:val="21"/>
              </w:rPr>
              <w:t>；</w:t>
            </w:r>
          </w:p>
          <w:p>
            <w:pPr>
              <w:spacing w:line="360" w:lineRule="exact"/>
              <w:jc w:val="center"/>
              <w:rPr>
                <w:rFonts w:ascii="宋体" w:hAnsi="宋体"/>
                <w:color w:val="FF0000"/>
                <w:szCs w:val="21"/>
              </w:rPr>
            </w:pPr>
            <w:r>
              <w:rPr>
                <w:rFonts w:hint="eastAsia" w:ascii="宋体" w:hAnsi="宋体"/>
                <w:color w:val="FF0000"/>
                <w:szCs w:val="21"/>
              </w:rPr>
              <w:t>在体系文件*（具体条款号码）有体系的适用范围；</w:t>
            </w:r>
          </w:p>
          <w:p>
            <w:pPr>
              <w:spacing w:line="360" w:lineRule="exact"/>
              <w:jc w:val="center"/>
              <w:rPr>
                <w:rFonts w:ascii="宋体" w:hAnsi="宋体"/>
                <w:color w:val="FF0000"/>
                <w:szCs w:val="21"/>
              </w:rPr>
            </w:pPr>
            <w:r>
              <w:rPr>
                <w:rFonts w:hint="eastAsia" w:ascii="宋体" w:hAnsi="宋体"/>
                <w:color w:val="FF0000"/>
                <w:szCs w:val="21"/>
              </w:rPr>
              <w:t>在体系文件*（具体条款号码）有</w:t>
            </w:r>
            <w:r>
              <w:rPr>
                <w:rFonts w:ascii="宋体" w:hAnsi="宋体"/>
                <w:color w:val="FF0000"/>
                <w:szCs w:val="21"/>
              </w:rPr>
              <w:t>质量方针</w:t>
            </w:r>
            <w:r>
              <w:rPr>
                <w:rFonts w:hint="eastAsia" w:ascii="宋体" w:hAnsi="宋体"/>
                <w:color w:val="FF0000"/>
                <w:szCs w:val="21"/>
              </w:rPr>
              <w:t>和目标；</w:t>
            </w:r>
          </w:p>
          <w:p>
            <w:pPr>
              <w:spacing w:line="360" w:lineRule="exact"/>
              <w:jc w:val="center"/>
              <w:rPr>
                <w:rFonts w:ascii="宋体" w:hAnsi="宋体"/>
                <w:color w:val="FF0000"/>
                <w:szCs w:val="21"/>
              </w:rPr>
            </w:pPr>
            <w:r>
              <w:rPr>
                <w:rFonts w:hint="eastAsia" w:ascii="宋体" w:hAnsi="宋体"/>
                <w:color w:val="FF0000"/>
                <w:szCs w:val="21"/>
              </w:rPr>
              <w:t>在体系文件*（具体条款号码）有质量保证</w:t>
            </w:r>
            <w:r>
              <w:rPr>
                <w:rFonts w:ascii="宋体" w:hAnsi="宋体"/>
                <w:color w:val="FF0000"/>
                <w:szCs w:val="21"/>
              </w:rPr>
              <w:t>体系</w:t>
            </w:r>
            <w:r>
              <w:rPr>
                <w:rFonts w:hint="eastAsia" w:ascii="宋体" w:hAnsi="宋体"/>
                <w:color w:val="FF0000"/>
                <w:szCs w:val="21"/>
              </w:rPr>
              <w:t>组织及管理职责；在体系文件*（具体条款号码）有质量保证体系基本要素、质量控制系统、控制环节、控制点的要求</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675" w:type="dxa"/>
            <w:vAlign w:val="center"/>
          </w:tcPr>
          <w:p>
            <w:pPr>
              <w:spacing w:line="360" w:lineRule="exact"/>
              <w:rPr>
                <w:rFonts w:ascii="宋体" w:hAnsi="宋体"/>
                <w:szCs w:val="21"/>
              </w:rPr>
            </w:pPr>
            <w:r>
              <w:rPr>
                <w:rFonts w:hint="eastAsia" w:ascii="宋体" w:hAnsi="宋体"/>
                <w:szCs w:val="21"/>
              </w:rPr>
              <w:t>13</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ind w:left="-107" w:leftChars="-51" w:right="-107" w:rightChars="-51" w:firstLine="102" w:firstLineChars="49"/>
              <w:rPr>
                <w:rFonts w:ascii="宋体" w:hAnsi="宋体"/>
                <w:color w:val="FF0000"/>
                <w:szCs w:val="21"/>
              </w:rPr>
            </w:pPr>
            <w:r>
              <w:rPr>
                <w:rFonts w:hint="eastAsia" w:ascii="宋体" w:hAnsi="宋体"/>
                <w:color w:val="FF0000"/>
                <w:szCs w:val="21"/>
              </w:rPr>
              <w:t>程序文件（管理制度）与质量方针相一致、满足质量保证手册基本要素要求，并且符合本单位的实际情况，具有可操作性</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程序文件、管理制度与质量方针（是否）相一致、满足质量保证手册基本要素要求，并且符合实际情况，具有可操作性</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675" w:type="dxa"/>
            <w:vAlign w:val="center"/>
          </w:tcPr>
          <w:p>
            <w:pPr>
              <w:spacing w:line="360" w:lineRule="exact"/>
              <w:rPr>
                <w:rFonts w:ascii="宋体" w:hAnsi="宋体"/>
                <w:szCs w:val="21"/>
              </w:rPr>
            </w:pPr>
            <w:r>
              <w:rPr>
                <w:rFonts w:hint="eastAsia" w:ascii="宋体" w:hAnsi="宋体"/>
                <w:szCs w:val="21"/>
              </w:rPr>
              <w:t>14</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ind w:left="-107" w:leftChars="-51" w:right="-107" w:rightChars="-51"/>
              <w:rPr>
                <w:rFonts w:ascii="宋体" w:hAnsi="宋体"/>
                <w:color w:val="FF0000"/>
                <w:szCs w:val="21"/>
              </w:rPr>
            </w:pPr>
            <w:r>
              <w:rPr>
                <w:rFonts w:hint="eastAsia" w:ascii="宋体" w:hAnsi="宋体"/>
                <w:color w:val="FF0000"/>
                <w:szCs w:val="21"/>
              </w:rPr>
              <w:t>工艺文件和质量记录应当符合锅炉特性，满足质量保证体系实施过程的控制需要。文件格式及其包括的项目、内容应当规范标准</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工艺文件和质量记录是否符合；文件格式及其包括的项目、内容是否已经规范标准</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0" w:hRule="atLeast"/>
        </w:trPr>
        <w:tc>
          <w:tcPr>
            <w:tcW w:w="675" w:type="dxa"/>
            <w:vAlign w:val="center"/>
          </w:tcPr>
          <w:p>
            <w:pPr>
              <w:spacing w:line="360" w:lineRule="exact"/>
              <w:rPr>
                <w:rFonts w:ascii="宋体" w:hAnsi="宋体"/>
                <w:szCs w:val="21"/>
              </w:rPr>
            </w:pPr>
            <w:r>
              <w:rPr>
                <w:rFonts w:hint="eastAsia" w:ascii="宋体" w:hAnsi="宋体"/>
                <w:szCs w:val="21"/>
              </w:rPr>
              <w:t>15</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质量计划（过程控制表卡、</w:t>
            </w:r>
            <w:r>
              <w:rPr>
                <w:rFonts w:ascii="宋体" w:hAnsi="宋体"/>
                <w:szCs w:val="21"/>
              </w:rPr>
              <w:t>施工组织设计</w:t>
            </w:r>
            <w:r>
              <w:rPr>
                <w:rFonts w:hint="eastAsia" w:ascii="宋体" w:hAnsi="宋体"/>
                <w:szCs w:val="21"/>
              </w:rPr>
              <w:t>或者</w:t>
            </w:r>
            <w:r>
              <w:rPr>
                <w:rFonts w:ascii="宋体" w:hAnsi="宋体"/>
                <w:szCs w:val="21"/>
              </w:rPr>
              <w:t>施工方案</w:t>
            </w:r>
            <w:r>
              <w:rPr>
                <w:rFonts w:hint="eastAsia" w:ascii="宋体" w:hAnsi="宋体"/>
                <w:szCs w:val="21"/>
              </w:rPr>
              <w:t>）能够有效控制产品安全性能，能够依据各质量控制系统要求，合理设置控制环节、控制点（包括审核点、见证点、停止点），满足受理的许可项目特性和申请单位实际情况，并且包括：</w:t>
            </w:r>
          </w:p>
          <w:p>
            <w:pPr>
              <w:adjustRightInd w:val="0"/>
              <w:snapToGrid w:val="0"/>
              <w:spacing w:line="360" w:lineRule="exact"/>
              <w:rPr>
                <w:rFonts w:ascii="宋体" w:hAnsi="宋体"/>
                <w:szCs w:val="21"/>
              </w:rPr>
            </w:pPr>
            <w:r>
              <w:rPr>
                <w:rFonts w:hint="eastAsia" w:ascii="宋体" w:hAnsi="宋体"/>
                <w:szCs w:val="21"/>
              </w:rPr>
              <w:t>(1)控制内容、要求</w:t>
            </w:r>
          </w:p>
          <w:p>
            <w:pPr>
              <w:adjustRightInd w:val="0"/>
              <w:snapToGrid w:val="0"/>
              <w:spacing w:line="360" w:lineRule="exact"/>
              <w:rPr>
                <w:rFonts w:ascii="宋体" w:hAnsi="宋体"/>
                <w:szCs w:val="21"/>
              </w:rPr>
            </w:pPr>
            <w:r>
              <w:rPr>
                <w:rFonts w:hint="eastAsia" w:ascii="宋体" w:hAnsi="宋体"/>
                <w:szCs w:val="21"/>
              </w:rPr>
              <w:t>(2)过程中实际操作要求</w:t>
            </w:r>
          </w:p>
          <w:p>
            <w:pPr>
              <w:adjustRightInd w:val="0"/>
              <w:snapToGrid w:val="0"/>
              <w:spacing w:line="360" w:lineRule="exact"/>
              <w:rPr>
                <w:rFonts w:ascii="宋体" w:hAnsi="宋体"/>
                <w:szCs w:val="21"/>
              </w:rPr>
            </w:pPr>
            <w:r>
              <w:rPr>
                <w:rFonts w:hint="eastAsia" w:ascii="宋体" w:hAnsi="宋体"/>
                <w:szCs w:val="21"/>
              </w:rPr>
              <w:t>(3)质量控制系统责任人员和相关人员的签字确认的规定</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p>
          <w:p>
            <w:pPr>
              <w:spacing w:line="360" w:lineRule="exact"/>
              <w:rPr>
                <w:rFonts w:ascii="宋体" w:hAnsi="宋体"/>
                <w:color w:val="FF0000"/>
                <w:szCs w:val="21"/>
              </w:rPr>
            </w:pPr>
            <w:r>
              <w:rPr>
                <w:rFonts w:hint="eastAsia" w:ascii="宋体" w:hAnsi="宋体"/>
                <w:color w:val="FF0000"/>
                <w:szCs w:val="21"/>
              </w:rPr>
              <w:t>实施：自查**（具体产品型号）锅炉产品质量计划，是否按照规定实施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rPr>
        <w:tc>
          <w:tcPr>
            <w:tcW w:w="675" w:type="dxa"/>
            <w:vAlign w:val="center"/>
          </w:tcPr>
          <w:p>
            <w:pPr>
              <w:spacing w:line="360" w:lineRule="exact"/>
              <w:rPr>
                <w:rFonts w:ascii="宋体" w:hAnsi="宋体"/>
                <w:szCs w:val="21"/>
              </w:rPr>
            </w:pPr>
            <w:r>
              <w:rPr>
                <w:rFonts w:hint="eastAsia" w:ascii="宋体" w:hAnsi="宋体"/>
                <w:szCs w:val="21"/>
              </w:rPr>
              <w:t>16</w:t>
            </w:r>
          </w:p>
        </w:tc>
        <w:tc>
          <w:tcPr>
            <w:tcW w:w="567" w:type="dxa"/>
            <w:vMerge w:val="restart"/>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文件与记录控制</w:t>
            </w:r>
          </w:p>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 xml:space="preserve">受控文件的类别确定，包括质量保证体系文件、外来文件、其他需要控制的文件等 </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675" w:type="dxa"/>
            <w:vAlign w:val="center"/>
          </w:tcPr>
          <w:p>
            <w:pPr>
              <w:spacing w:line="360" w:lineRule="exact"/>
              <w:rPr>
                <w:rFonts w:ascii="宋体" w:hAnsi="宋体"/>
                <w:szCs w:val="21"/>
              </w:rPr>
            </w:pPr>
            <w:r>
              <w:rPr>
                <w:rFonts w:hint="eastAsia" w:ascii="宋体" w:hAnsi="宋体"/>
                <w:szCs w:val="21"/>
              </w:rPr>
              <w:t>17</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文件的编制、会签、审批、标识、发放、修改、回收，其中外来文件控制还应当有收集、购买、接收等规定</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675" w:type="dxa"/>
            <w:vAlign w:val="center"/>
          </w:tcPr>
          <w:p>
            <w:pPr>
              <w:spacing w:line="360" w:lineRule="exact"/>
              <w:rPr>
                <w:rFonts w:ascii="宋体" w:hAnsi="宋体"/>
                <w:szCs w:val="21"/>
              </w:rPr>
            </w:pPr>
            <w:r>
              <w:rPr>
                <w:rFonts w:hint="eastAsia" w:ascii="宋体" w:hAnsi="宋体"/>
                <w:szCs w:val="21"/>
              </w:rPr>
              <w:t>18</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外来文件(包括法律、法规、安全技术规范、标准)的收集情况</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p>
            <w:pPr>
              <w:spacing w:line="360" w:lineRule="exact"/>
              <w:jc w:val="center"/>
              <w:rPr>
                <w:rFonts w:ascii="宋体" w:hAnsi="宋体"/>
                <w:color w:val="FF0000"/>
                <w:szCs w:val="21"/>
              </w:rPr>
            </w:pPr>
            <w:r>
              <w:rPr>
                <w:rFonts w:hint="eastAsia" w:ascii="宋体" w:hAnsi="宋体"/>
                <w:color w:val="FF0000"/>
                <w:szCs w:val="21"/>
              </w:rPr>
              <w:t>实施：外来文件清单等相关资料</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675" w:type="dxa"/>
            <w:vAlign w:val="center"/>
          </w:tcPr>
          <w:p>
            <w:pPr>
              <w:spacing w:line="360" w:lineRule="exact"/>
              <w:rPr>
                <w:rFonts w:ascii="宋体" w:hAnsi="宋体"/>
                <w:szCs w:val="21"/>
              </w:rPr>
            </w:pPr>
            <w:r>
              <w:rPr>
                <w:rFonts w:hint="eastAsia" w:ascii="宋体" w:hAnsi="宋体"/>
                <w:szCs w:val="21"/>
              </w:rPr>
              <w:t>19</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质量保证体系实施的相关部门、人员及场所使用的受控文件为有效版本的规定</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实施：抽查至少一项</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trPr>
        <w:tc>
          <w:tcPr>
            <w:tcW w:w="675" w:type="dxa"/>
            <w:vAlign w:val="center"/>
          </w:tcPr>
          <w:p>
            <w:pPr>
              <w:spacing w:line="360" w:lineRule="exact"/>
              <w:rPr>
                <w:rFonts w:ascii="宋体" w:hAnsi="宋体"/>
                <w:szCs w:val="21"/>
              </w:rPr>
            </w:pPr>
            <w:r>
              <w:rPr>
                <w:rFonts w:hint="eastAsia" w:ascii="宋体" w:hAnsi="宋体"/>
                <w:szCs w:val="21"/>
              </w:rPr>
              <w:t>20</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文件的保管方式、保管设施、保存期限及其销毁的规定</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trPr>
        <w:tc>
          <w:tcPr>
            <w:tcW w:w="675" w:type="dxa"/>
            <w:vAlign w:val="center"/>
          </w:tcPr>
          <w:p>
            <w:pPr>
              <w:spacing w:line="360" w:lineRule="exact"/>
              <w:rPr>
                <w:rFonts w:ascii="宋体" w:hAnsi="宋体"/>
                <w:szCs w:val="21"/>
              </w:rPr>
            </w:pPr>
            <w:r>
              <w:rPr>
                <w:rFonts w:hint="eastAsia" w:ascii="宋体" w:hAnsi="宋体"/>
                <w:szCs w:val="21"/>
              </w:rPr>
              <w:t>21</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记录控制应包括以下</w:t>
            </w:r>
          </w:p>
          <w:p>
            <w:pPr>
              <w:adjustRightInd w:val="0"/>
              <w:snapToGrid w:val="0"/>
              <w:spacing w:line="360" w:lineRule="exact"/>
              <w:rPr>
                <w:rFonts w:ascii="宋体" w:hAnsi="宋体"/>
                <w:szCs w:val="21"/>
              </w:rPr>
            </w:pPr>
            <w:r>
              <w:rPr>
                <w:rFonts w:hint="eastAsia" w:ascii="宋体" w:hAnsi="宋体"/>
                <w:szCs w:val="21"/>
              </w:rPr>
              <w:t>(1)锅炉制造过程形成的质量记录的填写、确认、收集、归档、贮存等；</w:t>
            </w:r>
          </w:p>
          <w:p>
            <w:pPr>
              <w:adjustRightInd w:val="0"/>
              <w:snapToGrid w:val="0"/>
              <w:spacing w:line="360" w:lineRule="exact"/>
              <w:rPr>
                <w:rFonts w:ascii="宋体" w:hAnsi="宋体"/>
                <w:szCs w:val="21"/>
              </w:rPr>
            </w:pPr>
            <w:r>
              <w:rPr>
                <w:rFonts w:hint="eastAsia" w:ascii="宋体" w:hAnsi="宋体"/>
                <w:szCs w:val="21"/>
              </w:rPr>
              <w:t>(2)记录的保管和保存期限等；</w:t>
            </w:r>
          </w:p>
          <w:p>
            <w:pPr>
              <w:adjustRightInd w:val="0"/>
              <w:snapToGrid w:val="0"/>
              <w:spacing w:line="360" w:lineRule="exact"/>
              <w:rPr>
                <w:rFonts w:ascii="宋体" w:hAnsi="宋体"/>
                <w:szCs w:val="21"/>
              </w:rPr>
            </w:pPr>
            <w:r>
              <w:rPr>
                <w:rFonts w:hint="eastAsia" w:ascii="宋体" w:hAnsi="宋体"/>
                <w:szCs w:val="21"/>
              </w:rPr>
              <w:t>(3)质量保证体系实施部门、人员及场所使用相关受控记录表格为有效版本的规定。</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p>
            <w:pPr>
              <w:spacing w:line="360" w:lineRule="exact"/>
              <w:jc w:val="center"/>
              <w:rPr>
                <w:rFonts w:ascii="宋体" w:hAnsi="宋体"/>
                <w:color w:val="FF0000"/>
                <w:szCs w:val="21"/>
              </w:rPr>
            </w:pP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675" w:type="dxa"/>
            <w:vAlign w:val="center"/>
          </w:tcPr>
          <w:p>
            <w:pPr>
              <w:spacing w:line="360" w:lineRule="exact"/>
              <w:rPr>
                <w:rFonts w:ascii="宋体" w:hAnsi="宋体"/>
                <w:szCs w:val="21"/>
              </w:rPr>
            </w:pPr>
            <w:r>
              <w:rPr>
                <w:rFonts w:hint="eastAsia" w:ascii="宋体" w:hAnsi="宋体"/>
                <w:szCs w:val="21"/>
              </w:rPr>
              <w:t>22</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检查质量记录、检验和试验报告、产品档案、随机文件执行情况</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自查质量记录、检验和试验报告、产品档案、随机文件执行情况是否符合文件规定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675" w:type="dxa"/>
            <w:vAlign w:val="center"/>
          </w:tcPr>
          <w:p>
            <w:pPr>
              <w:spacing w:line="360" w:lineRule="exact"/>
              <w:rPr>
                <w:rFonts w:ascii="宋体" w:hAnsi="宋体"/>
                <w:szCs w:val="21"/>
              </w:rPr>
            </w:pPr>
            <w:r>
              <w:rPr>
                <w:rFonts w:hint="eastAsia" w:ascii="宋体" w:hAnsi="宋体"/>
                <w:szCs w:val="21"/>
              </w:rPr>
              <w:t>23</w:t>
            </w:r>
          </w:p>
        </w:tc>
        <w:tc>
          <w:tcPr>
            <w:tcW w:w="567" w:type="dxa"/>
            <w:vMerge w:val="restart"/>
            <w:vAlign w:val="center"/>
          </w:tcPr>
          <w:p>
            <w:pPr>
              <w:adjustRightInd w:val="0"/>
              <w:snapToGrid w:val="0"/>
              <w:rPr>
                <w:rFonts w:ascii="宋体" w:hAnsi="宋体"/>
                <w:szCs w:val="21"/>
              </w:rPr>
            </w:pPr>
            <w:r>
              <w:rPr>
                <w:rFonts w:hint="eastAsia" w:ascii="宋体" w:hAnsi="宋体"/>
                <w:szCs w:val="21"/>
              </w:rPr>
              <w:t>合同控制</w:t>
            </w: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有合同评审的范围、内容，并且包括执行的法律法规、安全技术规范、标准及技术条件等，并形成评审记录和有效保存的规定</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p>
            <w:pPr>
              <w:spacing w:line="360" w:lineRule="exact"/>
              <w:jc w:val="center"/>
              <w:rPr>
                <w:rFonts w:ascii="宋体" w:hAnsi="宋体"/>
                <w:szCs w:val="21"/>
              </w:rPr>
            </w:pP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675" w:type="dxa"/>
            <w:vAlign w:val="center"/>
          </w:tcPr>
          <w:p>
            <w:pPr>
              <w:spacing w:line="360" w:lineRule="exact"/>
              <w:rPr>
                <w:rFonts w:ascii="宋体" w:hAnsi="宋体"/>
                <w:szCs w:val="21"/>
              </w:rPr>
            </w:pPr>
            <w:r>
              <w:rPr>
                <w:rFonts w:hint="eastAsia" w:ascii="宋体" w:hAnsi="宋体"/>
                <w:szCs w:val="21"/>
              </w:rPr>
              <w:t>24</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有合同签订、修改、会签程序等规定</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p>
            <w:pPr>
              <w:spacing w:line="360" w:lineRule="exact"/>
              <w:jc w:val="center"/>
              <w:rPr>
                <w:rFonts w:ascii="宋体" w:hAnsi="宋体"/>
                <w:szCs w:val="21"/>
              </w:rPr>
            </w:pP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675" w:type="dxa"/>
            <w:vAlign w:val="center"/>
          </w:tcPr>
          <w:p>
            <w:pPr>
              <w:spacing w:line="360" w:lineRule="exact"/>
              <w:rPr>
                <w:rFonts w:ascii="宋体" w:hAnsi="宋体"/>
                <w:szCs w:val="21"/>
              </w:rPr>
            </w:pPr>
            <w:r>
              <w:rPr>
                <w:rFonts w:hint="eastAsia" w:ascii="宋体" w:hAnsi="宋体"/>
                <w:szCs w:val="21"/>
              </w:rPr>
              <w:t>25</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抽查合同评审记录,是否符合相应规定</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自查合同评审记录（1-2份）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675" w:type="dxa"/>
            <w:vAlign w:val="center"/>
          </w:tcPr>
          <w:p>
            <w:pPr>
              <w:spacing w:line="360" w:lineRule="exact"/>
              <w:rPr>
                <w:rFonts w:ascii="宋体" w:hAnsi="宋体"/>
                <w:szCs w:val="21"/>
              </w:rPr>
            </w:pPr>
            <w:r>
              <w:rPr>
                <w:rFonts w:hint="eastAsia" w:ascii="宋体" w:hAnsi="宋体"/>
                <w:szCs w:val="21"/>
              </w:rPr>
              <w:t>26</w:t>
            </w:r>
          </w:p>
        </w:tc>
        <w:tc>
          <w:tcPr>
            <w:tcW w:w="567" w:type="dxa"/>
            <w:vMerge w:val="restart"/>
            <w:vAlign w:val="center"/>
          </w:tcPr>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设计控制</w:t>
            </w: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设计输入的内容包括依据的法规、安全技术规范、标准及技术条件等，形成设计输入文件（如设计任务书等）</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trPr>
        <w:tc>
          <w:tcPr>
            <w:tcW w:w="675" w:type="dxa"/>
            <w:vAlign w:val="center"/>
          </w:tcPr>
          <w:p>
            <w:pPr>
              <w:spacing w:line="360" w:lineRule="exact"/>
              <w:rPr>
                <w:rFonts w:ascii="宋体" w:hAnsi="宋体"/>
                <w:szCs w:val="21"/>
              </w:rPr>
            </w:pPr>
            <w:r>
              <w:rPr>
                <w:rFonts w:hint="eastAsia" w:ascii="宋体" w:hAnsi="宋体"/>
                <w:szCs w:val="21"/>
              </w:rPr>
              <w:t>27</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设计输出，应当形成设计文件（包括设计说明书、设计计算书、设计图样等），设计文件应当满足法规、安全技术规范、标准及技术条件等要求</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75" w:type="dxa"/>
            <w:vAlign w:val="center"/>
          </w:tcPr>
          <w:p>
            <w:pPr>
              <w:spacing w:line="360" w:lineRule="exact"/>
              <w:rPr>
                <w:rFonts w:ascii="宋体" w:hAnsi="宋体"/>
                <w:szCs w:val="21"/>
              </w:rPr>
            </w:pPr>
            <w:r>
              <w:rPr>
                <w:rFonts w:hint="eastAsia" w:ascii="宋体" w:hAnsi="宋体"/>
                <w:szCs w:val="21"/>
              </w:rPr>
              <w:t>28</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 xml:space="preserve">按照相关规定需要设计验证的，制定设计验证的规定 </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75" w:type="dxa"/>
            <w:vAlign w:val="center"/>
          </w:tcPr>
          <w:p>
            <w:pPr>
              <w:spacing w:line="360" w:lineRule="exact"/>
              <w:rPr>
                <w:rFonts w:ascii="宋体" w:hAnsi="宋体"/>
                <w:szCs w:val="21"/>
              </w:rPr>
            </w:pPr>
            <w:r>
              <w:rPr>
                <w:rFonts w:hint="eastAsia" w:ascii="宋体" w:hAnsi="宋体"/>
                <w:szCs w:val="21"/>
              </w:rPr>
              <w:t>29</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设计文件修改的规定</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675" w:type="dxa"/>
            <w:vAlign w:val="center"/>
          </w:tcPr>
          <w:p>
            <w:pPr>
              <w:spacing w:line="360" w:lineRule="exact"/>
              <w:rPr>
                <w:rFonts w:ascii="宋体" w:hAnsi="宋体"/>
                <w:szCs w:val="21"/>
              </w:rPr>
            </w:pPr>
            <w:r>
              <w:rPr>
                <w:rFonts w:hint="eastAsia" w:ascii="宋体" w:hAnsi="宋体"/>
                <w:szCs w:val="21"/>
              </w:rPr>
              <w:t>30</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 xml:space="preserve">设计文件由外单位提供时，对外来设计文件控制的规定 </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675" w:type="dxa"/>
            <w:tcBorders>
              <w:bottom w:val="single" w:color="auto" w:sz="4" w:space="0"/>
            </w:tcBorders>
            <w:vAlign w:val="center"/>
          </w:tcPr>
          <w:p>
            <w:pPr>
              <w:spacing w:line="360" w:lineRule="exact"/>
              <w:rPr>
                <w:rFonts w:ascii="宋体" w:hAnsi="宋体"/>
                <w:szCs w:val="21"/>
              </w:rPr>
            </w:pPr>
            <w:r>
              <w:rPr>
                <w:rFonts w:hint="eastAsia" w:ascii="宋体" w:hAnsi="宋体"/>
                <w:szCs w:val="21"/>
              </w:rPr>
              <w:t>31</w:t>
            </w:r>
          </w:p>
        </w:tc>
        <w:tc>
          <w:tcPr>
            <w:tcW w:w="567" w:type="dxa"/>
            <w:vMerge w:val="continue"/>
            <w:tcBorders>
              <w:bottom w:val="single" w:color="auto" w:sz="4" w:space="0"/>
            </w:tcBorders>
            <w:vAlign w:val="center"/>
          </w:tcPr>
          <w:p>
            <w:pPr>
              <w:spacing w:line="360" w:lineRule="exact"/>
              <w:rPr>
                <w:rFonts w:ascii="宋体" w:hAnsi="宋体"/>
                <w:szCs w:val="21"/>
              </w:rPr>
            </w:pPr>
          </w:p>
        </w:tc>
        <w:tc>
          <w:tcPr>
            <w:tcW w:w="3828" w:type="dxa"/>
            <w:tcBorders>
              <w:bottom w:val="single" w:color="auto" w:sz="4" w:space="0"/>
            </w:tcBorders>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设计文件鉴定是否符合相关规定</w:t>
            </w:r>
          </w:p>
        </w:tc>
        <w:tc>
          <w:tcPr>
            <w:tcW w:w="3969" w:type="dxa"/>
            <w:tcBorders>
              <w:bottom w:val="single" w:color="auto" w:sz="4" w:space="0"/>
            </w:tcBorders>
            <w:vAlign w:val="center"/>
          </w:tcPr>
          <w:p>
            <w:pPr>
              <w:spacing w:line="360" w:lineRule="exact"/>
              <w:jc w:val="center"/>
              <w:rPr>
                <w:rFonts w:ascii="宋体" w:hAnsi="宋体"/>
                <w:color w:val="FF0000"/>
                <w:szCs w:val="21"/>
              </w:rPr>
            </w:pPr>
            <w:r>
              <w:rPr>
                <w:rFonts w:hint="eastAsia" w:ascii="宋体" w:hAnsi="宋体"/>
                <w:color w:val="FF0000"/>
                <w:szCs w:val="21"/>
              </w:rPr>
              <w:t>自查至少一份产品的设计文件鉴定资料</w:t>
            </w:r>
          </w:p>
        </w:tc>
        <w:tc>
          <w:tcPr>
            <w:tcW w:w="567" w:type="dxa"/>
            <w:tcBorders>
              <w:bottom w:val="single" w:color="auto" w:sz="4" w:space="0"/>
            </w:tcBorders>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4" w:hRule="atLeast"/>
        </w:trPr>
        <w:tc>
          <w:tcPr>
            <w:tcW w:w="675" w:type="dxa"/>
            <w:vAlign w:val="center"/>
          </w:tcPr>
          <w:p>
            <w:pPr>
              <w:spacing w:line="360" w:lineRule="exact"/>
              <w:rPr>
                <w:rFonts w:ascii="宋体" w:hAnsi="宋体"/>
                <w:szCs w:val="21"/>
              </w:rPr>
            </w:pPr>
            <w:r>
              <w:rPr>
                <w:rFonts w:hint="eastAsia" w:ascii="宋体" w:hAnsi="宋体"/>
                <w:szCs w:val="21"/>
              </w:rPr>
              <w:t>32</w:t>
            </w:r>
          </w:p>
        </w:tc>
        <w:tc>
          <w:tcPr>
            <w:tcW w:w="567" w:type="dxa"/>
            <w:vMerge w:val="restart"/>
            <w:vAlign w:val="center"/>
          </w:tcPr>
          <w:p>
            <w:pPr>
              <w:jc w:val="center"/>
              <w:rPr>
                <w:rFonts w:ascii="宋体" w:hAnsi="宋体"/>
                <w:szCs w:val="21"/>
              </w:rPr>
            </w:pPr>
            <w:r>
              <w:rPr>
                <w:rFonts w:hint="eastAsia" w:ascii="宋体" w:hAnsi="宋体"/>
                <w:szCs w:val="21"/>
              </w:rPr>
              <w:t>材</w:t>
            </w:r>
          </w:p>
          <w:p>
            <w:pPr>
              <w:jc w:val="center"/>
              <w:rPr>
                <w:rFonts w:ascii="宋体" w:hAnsi="宋体"/>
                <w:szCs w:val="21"/>
              </w:rPr>
            </w:pPr>
            <w:r>
              <w:rPr>
                <w:rFonts w:hint="eastAsia" w:ascii="宋体" w:hAnsi="宋体"/>
                <w:szCs w:val="21"/>
              </w:rPr>
              <w:t>料</w:t>
            </w:r>
          </w:p>
          <w:p>
            <w:pPr>
              <w:jc w:val="center"/>
              <w:rPr>
                <w:rFonts w:ascii="宋体" w:hAnsi="宋体"/>
                <w:szCs w:val="21"/>
              </w:rPr>
            </w:pPr>
            <w:r>
              <w:rPr>
                <w:rFonts w:hint="eastAsia" w:ascii="宋体" w:hAnsi="宋体"/>
                <w:szCs w:val="21"/>
              </w:rPr>
              <w:t>零部件控制</w:t>
            </w: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材料、零部件的采购（包括</w:t>
            </w:r>
            <w:r>
              <w:rPr>
                <w:rFonts w:ascii="宋体" w:hAnsi="宋体"/>
                <w:szCs w:val="21"/>
              </w:rPr>
              <w:t>采购计划和采购合同</w:t>
            </w:r>
            <w:r>
              <w:rPr>
                <w:rFonts w:hint="eastAsia" w:ascii="宋体" w:hAnsi="宋体"/>
                <w:szCs w:val="21"/>
              </w:rPr>
              <w:t>），明确对分供方实施质量控制的方式和内容，包括对分供方进行评价、选择、重新评价，并编制分供方评价报告，建立合格供方名录等，对法规、安全技术规范有行政许可规定的分供方，应当对分供方许可资格进行确认</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33</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 xml:space="preserve">材料、零部件验收(复验)控制，包括未经验收(复验)或不合格的材料、零部件不得投入使用 </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34</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材料标识（可追溯性标识）的标识编制、标识方法、位置和标识移植</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75" w:type="dxa"/>
            <w:vAlign w:val="center"/>
          </w:tcPr>
          <w:p>
            <w:pPr>
              <w:spacing w:line="360" w:lineRule="exact"/>
              <w:rPr>
                <w:rFonts w:ascii="宋体" w:hAnsi="宋体"/>
                <w:szCs w:val="21"/>
              </w:rPr>
            </w:pPr>
            <w:r>
              <w:rPr>
                <w:rFonts w:hint="eastAsia" w:ascii="宋体" w:hAnsi="宋体"/>
                <w:szCs w:val="21"/>
              </w:rPr>
              <w:t>35</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材料、零部件的存放与保管，包括储存场地、分区堆放或分批次（材料炉批）</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36</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材料、零部件领用和使用控制，包括质量证明文件、牌号、规格、材料炉批号、检验结果的确认，材料领用、切割下料、成型、加工前材料标识的移植及确认，余料、废料的处理</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37</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材料、零部件代用，包括代用的基本要求及代用范围，代用的审批、代用的检验试验</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38</w:t>
            </w:r>
          </w:p>
        </w:tc>
        <w:tc>
          <w:tcPr>
            <w:tcW w:w="567" w:type="dxa"/>
            <w:vMerge w:val="restart"/>
            <w:vAlign w:val="center"/>
          </w:tcPr>
          <w:p>
            <w:pPr>
              <w:spacing w:line="360" w:lineRule="exact"/>
              <w:rPr>
                <w:rFonts w:ascii="宋体" w:hAnsi="宋体"/>
                <w:szCs w:val="21"/>
              </w:rPr>
            </w:pPr>
            <w:r>
              <w:rPr>
                <w:rFonts w:hint="eastAsia" w:ascii="宋体" w:hAnsi="宋体"/>
                <w:szCs w:val="21"/>
              </w:rPr>
              <w:t>工艺控制</w:t>
            </w: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工艺文件的基本要求，包括通用或者专用工艺文件制定的条件和原则要求</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jc w:val="center"/>
              <w:rPr>
                <w:rFonts w:ascii="宋体" w:hAnsi="宋体"/>
                <w:color w:val="FF0000"/>
                <w:szCs w:val="21"/>
              </w:rPr>
            </w:pP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675" w:type="dxa"/>
            <w:vAlign w:val="center"/>
          </w:tcPr>
          <w:p>
            <w:pPr>
              <w:spacing w:line="360" w:lineRule="exact"/>
              <w:rPr>
                <w:rFonts w:ascii="宋体" w:hAnsi="宋体"/>
                <w:szCs w:val="21"/>
              </w:rPr>
            </w:pPr>
            <w:r>
              <w:rPr>
                <w:rFonts w:hint="eastAsia" w:ascii="宋体" w:hAnsi="宋体"/>
                <w:szCs w:val="21"/>
              </w:rPr>
              <w:t>39</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工艺文件的编制、更改、审批、发放</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675" w:type="dxa"/>
            <w:vAlign w:val="center"/>
          </w:tcPr>
          <w:p>
            <w:pPr>
              <w:spacing w:line="360" w:lineRule="exact"/>
              <w:rPr>
                <w:rFonts w:ascii="宋体" w:hAnsi="宋体"/>
                <w:szCs w:val="21"/>
              </w:rPr>
            </w:pPr>
            <w:r>
              <w:rPr>
                <w:rFonts w:hint="eastAsia" w:ascii="宋体" w:hAnsi="宋体"/>
                <w:szCs w:val="21"/>
              </w:rPr>
              <w:t>40</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工艺纪律检查，包括工艺纪律检查时间、人员，检查的工序，检查项目、内容</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675" w:type="dxa"/>
            <w:vAlign w:val="center"/>
          </w:tcPr>
          <w:p>
            <w:pPr>
              <w:spacing w:line="360" w:lineRule="exact"/>
              <w:rPr>
                <w:rFonts w:ascii="宋体" w:hAnsi="宋体"/>
                <w:szCs w:val="21"/>
              </w:rPr>
            </w:pPr>
            <w:r>
              <w:rPr>
                <w:rFonts w:hint="eastAsia" w:ascii="宋体" w:hAnsi="宋体"/>
                <w:szCs w:val="21"/>
              </w:rPr>
              <w:t>41</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工装、模具的管理，包括工装、模具的设计、制作及检验，工装、模具的建档、标识、保管、定期检验、维修及报废</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675" w:type="dxa"/>
            <w:vAlign w:val="center"/>
          </w:tcPr>
          <w:p>
            <w:pPr>
              <w:spacing w:line="360" w:lineRule="exact"/>
              <w:rPr>
                <w:rFonts w:ascii="宋体" w:hAnsi="宋体"/>
                <w:szCs w:val="21"/>
              </w:rPr>
            </w:pPr>
            <w:r>
              <w:rPr>
                <w:rFonts w:hint="eastAsia" w:ascii="宋体" w:hAnsi="宋体"/>
                <w:szCs w:val="21"/>
              </w:rPr>
              <w:t>42</w:t>
            </w:r>
          </w:p>
        </w:tc>
        <w:tc>
          <w:tcPr>
            <w:tcW w:w="567" w:type="dxa"/>
            <w:vMerge w:val="restart"/>
            <w:vAlign w:val="center"/>
          </w:tcPr>
          <w:p>
            <w:pPr>
              <w:spacing w:line="520" w:lineRule="exact"/>
              <w:rPr>
                <w:rFonts w:ascii="宋体" w:hAnsi="宋体"/>
                <w:szCs w:val="21"/>
              </w:rPr>
            </w:pPr>
          </w:p>
          <w:p>
            <w:pPr>
              <w:spacing w:line="520" w:lineRule="exact"/>
              <w:rPr>
                <w:rFonts w:ascii="宋体" w:hAnsi="宋体"/>
                <w:szCs w:val="21"/>
              </w:rPr>
            </w:pPr>
          </w:p>
          <w:p>
            <w:pPr>
              <w:spacing w:line="520" w:lineRule="exact"/>
              <w:rPr>
                <w:rFonts w:ascii="宋体" w:hAnsi="宋体"/>
                <w:szCs w:val="21"/>
              </w:rPr>
            </w:pPr>
            <w:r>
              <w:rPr>
                <w:rFonts w:hint="eastAsia" w:ascii="宋体" w:hAnsi="宋体"/>
                <w:szCs w:val="21"/>
              </w:rPr>
              <w:t>焊</w:t>
            </w:r>
          </w:p>
          <w:p>
            <w:pPr>
              <w:spacing w:line="520" w:lineRule="exact"/>
              <w:rPr>
                <w:rFonts w:ascii="宋体" w:hAnsi="宋体"/>
                <w:szCs w:val="21"/>
              </w:rPr>
            </w:pPr>
          </w:p>
          <w:p>
            <w:pPr>
              <w:spacing w:line="520" w:lineRule="exact"/>
              <w:rPr>
                <w:rFonts w:ascii="宋体" w:hAnsi="宋体"/>
                <w:szCs w:val="21"/>
              </w:rPr>
            </w:pPr>
            <w:r>
              <w:rPr>
                <w:rFonts w:hint="eastAsia" w:ascii="宋体" w:hAnsi="宋体"/>
                <w:szCs w:val="21"/>
              </w:rPr>
              <w:t>接</w:t>
            </w:r>
          </w:p>
          <w:p>
            <w:pPr>
              <w:spacing w:line="520" w:lineRule="exact"/>
              <w:rPr>
                <w:rFonts w:ascii="宋体" w:hAnsi="宋体"/>
                <w:szCs w:val="21"/>
              </w:rPr>
            </w:pPr>
          </w:p>
          <w:p>
            <w:pPr>
              <w:spacing w:line="520" w:lineRule="exact"/>
              <w:rPr>
                <w:rFonts w:ascii="宋体" w:hAnsi="宋体"/>
                <w:szCs w:val="21"/>
              </w:rPr>
            </w:pPr>
            <w:r>
              <w:rPr>
                <w:rFonts w:hint="eastAsia" w:ascii="宋体" w:hAnsi="宋体"/>
                <w:szCs w:val="21"/>
              </w:rPr>
              <w:t>控</w:t>
            </w:r>
          </w:p>
          <w:p>
            <w:pPr>
              <w:spacing w:line="520" w:lineRule="exact"/>
              <w:rPr>
                <w:rFonts w:ascii="宋体" w:hAnsi="宋体"/>
                <w:szCs w:val="21"/>
              </w:rPr>
            </w:pPr>
          </w:p>
          <w:p>
            <w:pPr>
              <w:spacing w:line="520" w:lineRule="exact"/>
              <w:rPr>
                <w:rFonts w:ascii="宋体" w:hAnsi="宋体"/>
                <w:szCs w:val="21"/>
              </w:rPr>
            </w:pPr>
            <w:r>
              <w:rPr>
                <w:rFonts w:hint="eastAsia" w:ascii="宋体" w:hAnsi="宋体"/>
                <w:szCs w:val="21"/>
              </w:rPr>
              <w:t>制</w:t>
            </w: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焊接人员管理，包括焊接人员培训、资格考核，持证焊接人员的合格项目，持证焊接人员的标识，焊接人员的档案及其考核记录</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675" w:type="dxa"/>
            <w:vAlign w:val="center"/>
          </w:tcPr>
          <w:p>
            <w:pPr>
              <w:spacing w:line="360" w:lineRule="exact"/>
              <w:rPr>
                <w:rFonts w:ascii="宋体" w:hAnsi="宋体"/>
                <w:szCs w:val="21"/>
              </w:rPr>
            </w:pPr>
            <w:r>
              <w:rPr>
                <w:rFonts w:hint="eastAsia" w:ascii="宋体" w:hAnsi="宋体"/>
                <w:szCs w:val="21"/>
              </w:rPr>
              <w:t>43</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焊接材料控制，包括焊接材料的采购、验收、检验、储存、烘干、发放、使用和回收</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675" w:type="dxa"/>
            <w:vAlign w:val="center"/>
          </w:tcPr>
          <w:p>
            <w:pPr>
              <w:spacing w:line="360" w:lineRule="exact"/>
              <w:rPr>
                <w:rFonts w:ascii="宋体" w:hAnsi="宋体"/>
                <w:szCs w:val="21"/>
              </w:rPr>
            </w:pPr>
            <w:r>
              <w:rPr>
                <w:rFonts w:hint="eastAsia" w:ascii="宋体" w:hAnsi="宋体"/>
                <w:szCs w:val="21"/>
              </w:rPr>
              <w:t>44</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color w:val="000000"/>
                <w:szCs w:val="21"/>
              </w:rPr>
            </w:pPr>
            <w:r>
              <w:rPr>
                <w:rFonts w:hint="eastAsia" w:ascii="宋体" w:hAnsi="宋体"/>
                <w:color w:val="000000"/>
                <w:szCs w:val="21"/>
              </w:rPr>
              <w:t>预焊接工艺规程（pWPS）和焊接工艺评定报告（PQR）控制，包括焊接工艺评定报告、相关检验检测报告、工艺评定施焊记录以及焊接工艺评定试样的保存</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Align w:val="center"/>
          </w:tcPr>
          <w:p>
            <w:pPr>
              <w:spacing w:line="360" w:lineRule="exact"/>
              <w:rPr>
                <w:rFonts w:ascii="宋体" w:hAnsi="宋体"/>
                <w:szCs w:val="21"/>
              </w:rPr>
            </w:pPr>
            <w:r>
              <w:rPr>
                <w:rFonts w:hint="eastAsia" w:ascii="宋体" w:hAnsi="宋体"/>
                <w:szCs w:val="21"/>
              </w:rPr>
              <w:t>45</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ascii="宋体" w:hAnsi="宋体"/>
                <w:szCs w:val="21"/>
              </w:rPr>
              <w:t>焊接工艺评定的项目覆盖</w:t>
            </w:r>
            <w:r>
              <w:rPr>
                <w:rFonts w:hint="eastAsia" w:ascii="宋体" w:hAnsi="宋体"/>
                <w:szCs w:val="21"/>
              </w:rPr>
              <w:t>锅炉焊接</w:t>
            </w:r>
            <w:r>
              <w:rPr>
                <w:rFonts w:ascii="宋体" w:hAnsi="宋体"/>
                <w:szCs w:val="21"/>
              </w:rPr>
              <w:t>所需要的焊接工艺</w:t>
            </w:r>
          </w:p>
        </w:tc>
        <w:tc>
          <w:tcPr>
            <w:tcW w:w="3969" w:type="dxa"/>
            <w:vAlign w:val="center"/>
          </w:tcPr>
          <w:p>
            <w:pPr>
              <w:spacing w:line="360" w:lineRule="exact"/>
              <w:jc w:val="center"/>
              <w:rPr>
                <w:rFonts w:ascii="宋体" w:hAnsi="宋体"/>
                <w:color w:val="FF0000"/>
                <w:szCs w:val="21"/>
              </w:rPr>
            </w:pP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5" w:type="dxa"/>
            <w:vAlign w:val="center"/>
          </w:tcPr>
          <w:p>
            <w:pPr>
              <w:spacing w:line="360" w:lineRule="exact"/>
              <w:rPr>
                <w:rFonts w:ascii="宋体" w:hAnsi="宋体"/>
                <w:szCs w:val="21"/>
              </w:rPr>
            </w:pPr>
            <w:r>
              <w:rPr>
                <w:rFonts w:hint="eastAsia" w:ascii="宋体" w:hAnsi="宋体"/>
                <w:szCs w:val="21"/>
              </w:rPr>
              <w:t>46</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焊接过程控制，包括焊接工艺、产品施焊记录、焊接设备、焊接质量统计以及统计数据分析</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675" w:type="dxa"/>
            <w:vAlign w:val="center"/>
          </w:tcPr>
          <w:p>
            <w:pPr>
              <w:spacing w:line="360" w:lineRule="exact"/>
              <w:rPr>
                <w:rFonts w:ascii="宋体" w:hAnsi="宋体"/>
                <w:szCs w:val="21"/>
              </w:rPr>
            </w:pPr>
            <w:r>
              <w:rPr>
                <w:rFonts w:hint="eastAsia" w:ascii="宋体" w:hAnsi="宋体"/>
                <w:szCs w:val="21"/>
              </w:rPr>
              <w:t>47</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adjustRightInd w:val="0"/>
              <w:snapToGrid w:val="0"/>
              <w:spacing w:line="360" w:lineRule="exact"/>
              <w:rPr>
                <w:rFonts w:ascii="宋体" w:hAnsi="宋体"/>
                <w:szCs w:val="21"/>
              </w:rPr>
            </w:pPr>
            <w:r>
              <w:rPr>
                <w:rFonts w:hint="eastAsia" w:ascii="宋体" w:hAnsi="宋体"/>
                <w:szCs w:val="21"/>
              </w:rPr>
              <w:t>焊缝返修控制，包括焊缝返修工艺、焊缝返修次数和焊缝返修审批、焊缝返修后重新检验检测等；</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trPr>
        <w:tc>
          <w:tcPr>
            <w:tcW w:w="675" w:type="dxa"/>
            <w:vAlign w:val="center"/>
          </w:tcPr>
          <w:p>
            <w:pPr>
              <w:spacing w:line="360" w:lineRule="exact"/>
              <w:rPr>
                <w:rFonts w:ascii="宋体" w:hAnsi="宋体"/>
                <w:szCs w:val="21"/>
              </w:rPr>
            </w:pPr>
            <w:r>
              <w:rPr>
                <w:rFonts w:hint="eastAsia" w:ascii="宋体" w:hAnsi="宋体"/>
                <w:szCs w:val="21"/>
              </w:rPr>
              <w:t>48</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依据安全技术规范、标准有产品焊接试件要求时，对产品焊接试件控制，包括焊接试件的数量、制作、焊接方式、标识、热处理、检验检测项目、试样加工、检验检测方法、焊接试件和试样不合格的处理、试样的保存等</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675" w:type="dxa"/>
            <w:vAlign w:val="center"/>
          </w:tcPr>
          <w:p>
            <w:pPr>
              <w:spacing w:line="360" w:lineRule="exact"/>
              <w:rPr>
                <w:rFonts w:ascii="宋体" w:hAnsi="宋体"/>
                <w:szCs w:val="21"/>
              </w:rPr>
            </w:pPr>
            <w:r>
              <w:rPr>
                <w:rFonts w:hint="eastAsia" w:ascii="宋体" w:hAnsi="宋体"/>
                <w:szCs w:val="21"/>
              </w:rPr>
              <w:t>49</w:t>
            </w:r>
          </w:p>
        </w:tc>
        <w:tc>
          <w:tcPr>
            <w:tcW w:w="567" w:type="dxa"/>
            <w:vMerge w:val="restart"/>
            <w:vAlign w:val="center"/>
          </w:tcPr>
          <w:p>
            <w:pPr>
              <w:spacing w:line="360" w:lineRule="exact"/>
              <w:ind w:firstLine="482"/>
              <w:rPr>
                <w:rFonts w:ascii="宋体" w:hAnsi="宋体"/>
                <w:szCs w:val="21"/>
              </w:rPr>
            </w:pPr>
            <w:r>
              <w:rPr>
                <w:rFonts w:hint="eastAsia" w:ascii="宋体" w:hAnsi="宋体"/>
                <w:szCs w:val="21"/>
              </w:rPr>
              <w:t>热热处理控制</w:t>
            </w:r>
          </w:p>
        </w:tc>
        <w:tc>
          <w:tcPr>
            <w:tcW w:w="3828" w:type="dxa"/>
            <w:shd w:val="pct90" w:color="F2F2F2" w:fill="4BACC6"/>
            <w:vAlign w:val="center"/>
          </w:tcPr>
          <w:p>
            <w:pPr>
              <w:pStyle w:val="26"/>
              <w:spacing w:line="360" w:lineRule="exact"/>
              <w:ind w:firstLine="0" w:firstLineChars="0"/>
              <w:rPr>
                <w:sz w:val="21"/>
                <w:szCs w:val="21"/>
              </w:rPr>
            </w:pPr>
            <w:r>
              <w:rPr>
                <w:rFonts w:hint="eastAsia"/>
                <w:sz w:val="21"/>
                <w:szCs w:val="21"/>
              </w:rPr>
              <w:t xml:space="preserve">热处理工艺基本要求 </w:t>
            </w:r>
          </w:p>
        </w:tc>
        <w:tc>
          <w:tcPr>
            <w:tcW w:w="3969" w:type="dxa"/>
            <w:vAlign w:val="center"/>
          </w:tcPr>
          <w:p>
            <w:pPr>
              <w:spacing w:line="360" w:lineRule="exact"/>
              <w:jc w:val="center"/>
              <w:rPr>
                <w:rFonts w:ascii="宋体" w:hAnsi="宋体"/>
                <w:szCs w:val="21"/>
              </w:rPr>
            </w:pPr>
            <w:r>
              <w:rPr>
                <w:rFonts w:hint="eastAsia" w:ascii="宋体" w:hAnsi="宋体"/>
                <w:color w:val="FF0000"/>
                <w:szCs w:val="21"/>
              </w:rPr>
              <w:t>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50</w:t>
            </w:r>
          </w:p>
        </w:tc>
        <w:tc>
          <w:tcPr>
            <w:tcW w:w="567" w:type="dxa"/>
            <w:vMerge w:val="continue"/>
            <w:vAlign w:val="center"/>
          </w:tcPr>
          <w:p>
            <w:pPr>
              <w:spacing w:line="360" w:lineRule="exact"/>
              <w:ind w:firstLine="482"/>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热处理控制，包括所用的热处理设备、测温装置、温度自动记录装置、热处理记录</w:t>
            </w:r>
            <w:r>
              <w:rPr>
                <w:rFonts w:ascii="宋体" w:hAnsi="宋体"/>
                <w:szCs w:val="21"/>
              </w:rPr>
              <w:t>（注明热处理炉号、工件号</w:t>
            </w:r>
            <w:r>
              <w:rPr>
                <w:rFonts w:hint="eastAsia" w:ascii="宋体" w:hAnsi="宋体"/>
                <w:szCs w:val="21"/>
              </w:rPr>
              <w:t>/</w:t>
            </w:r>
            <w:r>
              <w:rPr>
                <w:rFonts w:ascii="宋体" w:hAnsi="宋体"/>
                <w:szCs w:val="21"/>
              </w:rPr>
              <w:t>产品编号、热处理日期、热处理操作工签字、热处理责任人签字等）</w:t>
            </w:r>
            <w:r>
              <w:rPr>
                <w:rFonts w:hint="eastAsia" w:ascii="宋体" w:hAnsi="宋体"/>
                <w:szCs w:val="21"/>
              </w:rPr>
              <w:t>和报告的填写、审核确认</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实施：实际工作执行情况</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51</w:t>
            </w:r>
          </w:p>
        </w:tc>
        <w:tc>
          <w:tcPr>
            <w:tcW w:w="567" w:type="dxa"/>
            <w:vMerge w:val="continue"/>
            <w:vAlign w:val="center"/>
          </w:tcPr>
          <w:p>
            <w:pPr>
              <w:spacing w:line="360" w:lineRule="exact"/>
              <w:ind w:firstLine="482"/>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热处理由分包方承担时，对分包方热处理质量控制，包括分包方的评价、选择和重新评价，分包方热处理工艺控制，分包方热处理记录</w:t>
            </w:r>
            <w:r>
              <w:rPr>
                <w:rFonts w:ascii="宋体" w:hAnsi="宋体"/>
                <w:szCs w:val="21"/>
              </w:rPr>
              <w:t>（应当注明热处理炉号、工件号</w:t>
            </w:r>
            <w:r>
              <w:rPr>
                <w:rFonts w:hint="eastAsia" w:ascii="宋体" w:hAnsi="宋体"/>
                <w:szCs w:val="21"/>
              </w:rPr>
              <w:t>/</w:t>
            </w:r>
            <w:r>
              <w:rPr>
                <w:rFonts w:ascii="宋体" w:hAnsi="宋体"/>
                <w:szCs w:val="21"/>
              </w:rPr>
              <w:t>产品编号、热处理日期、热处理操作工签字、热处理责任人签字等）</w:t>
            </w:r>
            <w:r>
              <w:rPr>
                <w:rFonts w:hint="eastAsia" w:ascii="宋体" w:hAnsi="宋体"/>
                <w:szCs w:val="21"/>
              </w:rPr>
              <w:t>和报告的审查确认</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实施：自查热处理分包方的评价、选择和重新评价报告，自查分包方热处理记录</w:t>
            </w:r>
            <w:r>
              <w:rPr>
                <w:rFonts w:ascii="宋体" w:hAnsi="宋体"/>
                <w:color w:val="FF0000"/>
                <w:szCs w:val="21"/>
              </w:rPr>
              <w:t>（应当注明热处理炉号、工件号</w:t>
            </w:r>
            <w:r>
              <w:rPr>
                <w:rFonts w:hint="eastAsia" w:ascii="宋体" w:hAnsi="宋体"/>
                <w:color w:val="FF0000"/>
                <w:szCs w:val="21"/>
              </w:rPr>
              <w:t>/</w:t>
            </w:r>
            <w:r>
              <w:rPr>
                <w:rFonts w:ascii="宋体" w:hAnsi="宋体"/>
                <w:color w:val="FF0000"/>
                <w:szCs w:val="21"/>
              </w:rPr>
              <w:t>产品编号、热处理日期、热处理操作工签字、热处理责任人签字等）</w:t>
            </w:r>
            <w:r>
              <w:rPr>
                <w:rFonts w:hint="eastAsia" w:ascii="宋体" w:hAnsi="宋体"/>
                <w:color w:val="FF0000"/>
                <w:szCs w:val="21"/>
              </w:rPr>
              <w:t>，自查热处理分包报告的审查确认情况</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675" w:type="dxa"/>
            <w:vAlign w:val="center"/>
          </w:tcPr>
          <w:p>
            <w:pPr>
              <w:spacing w:line="360" w:lineRule="exact"/>
              <w:rPr>
                <w:rFonts w:ascii="宋体" w:hAnsi="宋体"/>
                <w:szCs w:val="21"/>
              </w:rPr>
            </w:pPr>
            <w:r>
              <w:rPr>
                <w:rFonts w:hint="eastAsia" w:ascii="宋体" w:hAnsi="宋体"/>
                <w:szCs w:val="21"/>
              </w:rPr>
              <w:t>52</w:t>
            </w:r>
          </w:p>
        </w:tc>
        <w:tc>
          <w:tcPr>
            <w:tcW w:w="567" w:type="dxa"/>
            <w:vMerge w:val="restart"/>
            <w:vAlign w:val="center"/>
          </w:tcPr>
          <w:p>
            <w:pPr>
              <w:rPr>
                <w:rFonts w:ascii="宋体" w:hAnsi="宋体"/>
                <w:szCs w:val="21"/>
              </w:rPr>
            </w:pPr>
            <w:r>
              <w:rPr>
                <w:rFonts w:hint="eastAsia" w:ascii="宋体" w:hAnsi="宋体"/>
                <w:szCs w:val="21"/>
              </w:rPr>
              <w:t>无损检测控制</w:t>
            </w: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无损检测人员管理，包括无损检测人员的培训、考核，资格证书，持证项目的管理，无损检测人员的职责、权限等</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实施：自查无损检测人员的培训、考核，资格证书情况</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675" w:type="dxa"/>
            <w:vAlign w:val="center"/>
          </w:tcPr>
          <w:p>
            <w:pPr>
              <w:spacing w:line="360" w:lineRule="exact"/>
              <w:rPr>
                <w:rFonts w:ascii="宋体" w:hAnsi="宋体"/>
                <w:szCs w:val="21"/>
              </w:rPr>
            </w:pPr>
            <w:r>
              <w:rPr>
                <w:rFonts w:hint="eastAsia" w:ascii="宋体" w:hAnsi="宋体"/>
                <w:szCs w:val="21"/>
              </w:rPr>
              <w:t>53</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无损检测通用工艺、专用工艺基本要求，包括无损检测方法，依据安全技术规范、标准</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实施：自查无损检测工艺基本要求，包括无损检测方法，依据安全技术规范、标准情况</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675" w:type="dxa"/>
            <w:vAlign w:val="center"/>
          </w:tcPr>
          <w:p>
            <w:pPr>
              <w:spacing w:line="360" w:lineRule="exact"/>
              <w:rPr>
                <w:rFonts w:ascii="宋体" w:hAnsi="宋体"/>
                <w:szCs w:val="21"/>
              </w:rPr>
            </w:pPr>
            <w:r>
              <w:rPr>
                <w:rFonts w:hint="eastAsia" w:ascii="宋体" w:hAnsi="宋体"/>
                <w:szCs w:val="21"/>
              </w:rPr>
              <w:t>54</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无损检测过程控制，包括无损检测方法、数量、比例，不合格部位的检测、扩探比例，评定标准</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675" w:type="dxa"/>
            <w:vAlign w:val="center"/>
          </w:tcPr>
          <w:p>
            <w:pPr>
              <w:spacing w:line="360" w:lineRule="exact"/>
              <w:rPr>
                <w:rFonts w:ascii="宋体" w:hAnsi="宋体"/>
                <w:szCs w:val="21"/>
              </w:rPr>
            </w:pPr>
            <w:r>
              <w:rPr>
                <w:rFonts w:hint="eastAsia" w:ascii="宋体" w:hAnsi="宋体"/>
                <w:szCs w:val="21"/>
              </w:rPr>
              <w:t>55</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jc w:val="left"/>
              <w:rPr>
                <w:rFonts w:ascii="宋体" w:hAnsi="宋体"/>
                <w:szCs w:val="21"/>
              </w:rPr>
            </w:pPr>
            <w:r>
              <w:rPr>
                <w:rFonts w:hint="eastAsia" w:ascii="宋体" w:hAnsi="宋体"/>
                <w:szCs w:val="21"/>
              </w:rPr>
              <w:t>无损检测记录、报告控制，包括无损检测记录、报告的填写、审核、复评、发放，RT底片的保管，UT试块的保管</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5" w:type="dxa"/>
            <w:vAlign w:val="center"/>
          </w:tcPr>
          <w:p>
            <w:pPr>
              <w:spacing w:line="360" w:lineRule="exact"/>
              <w:rPr>
                <w:rFonts w:ascii="宋体" w:hAnsi="宋体"/>
                <w:szCs w:val="21"/>
              </w:rPr>
            </w:pPr>
            <w:r>
              <w:rPr>
                <w:rFonts w:hint="eastAsia" w:ascii="宋体" w:hAnsi="宋体"/>
                <w:szCs w:val="21"/>
              </w:rPr>
              <w:t>56</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jc w:val="left"/>
              <w:rPr>
                <w:rFonts w:ascii="宋体" w:hAnsi="宋体"/>
                <w:szCs w:val="21"/>
              </w:rPr>
            </w:pPr>
            <w:r>
              <w:rPr>
                <w:rFonts w:hint="eastAsia" w:ascii="宋体" w:hAnsi="宋体"/>
                <w:szCs w:val="21"/>
              </w:rPr>
              <w:t>无损检测设备及器材控制</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6" w:hRule="atLeast"/>
        </w:trPr>
        <w:tc>
          <w:tcPr>
            <w:tcW w:w="675" w:type="dxa"/>
            <w:vAlign w:val="center"/>
          </w:tcPr>
          <w:p>
            <w:pPr>
              <w:spacing w:line="360" w:lineRule="exact"/>
              <w:rPr>
                <w:rFonts w:ascii="宋体" w:hAnsi="宋体"/>
                <w:szCs w:val="21"/>
              </w:rPr>
            </w:pPr>
            <w:r>
              <w:rPr>
                <w:rFonts w:hint="eastAsia" w:ascii="宋体" w:hAnsi="宋体"/>
                <w:szCs w:val="21"/>
              </w:rPr>
              <w:t>57</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jc w:val="left"/>
              <w:rPr>
                <w:rFonts w:ascii="宋体" w:hAnsi="宋体"/>
                <w:szCs w:val="21"/>
              </w:rPr>
            </w:pPr>
            <w:r>
              <w:rPr>
                <w:rFonts w:hint="eastAsia" w:ascii="宋体" w:hAnsi="宋体"/>
                <w:szCs w:val="21"/>
              </w:rPr>
              <w:t>无损检测工作由分包方承担时，对分包方无损检测质量控制，包括对分包方资格、范围及人员资格的确认，对分包方的评价、选择、重新评价并且形成评价报告，对分包方的无损检测工艺、无损检测记录、报告的审查确认</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自查是否符合</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58</w:t>
            </w:r>
          </w:p>
        </w:tc>
        <w:tc>
          <w:tcPr>
            <w:tcW w:w="567" w:type="dxa"/>
            <w:vMerge w:val="restart"/>
            <w:vAlign w:val="center"/>
          </w:tcPr>
          <w:p>
            <w:pPr>
              <w:rPr>
                <w:rFonts w:ascii="宋体" w:hAnsi="宋体"/>
                <w:szCs w:val="21"/>
              </w:rPr>
            </w:pPr>
            <w:r>
              <w:rPr>
                <w:rFonts w:hint="eastAsia" w:ascii="宋体" w:hAnsi="宋体"/>
                <w:szCs w:val="21"/>
              </w:rPr>
              <w:t>理化检验</w:t>
            </w:r>
          </w:p>
        </w:tc>
        <w:tc>
          <w:tcPr>
            <w:tcW w:w="3828" w:type="dxa"/>
            <w:shd w:val="pct90" w:color="F2F2F2" w:fill="4BACC6"/>
            <w:vAlign w:val="center"/>
          </w:tcPr>
          <w:p>
            <w:pPr>
              <w:adjustRightInd w:val="0"/>
              <w:snapToGrid w:val="0"/>
              <w:spacing w:line="360" w:lineRule="exact"/>
              <w:jc w:val="left"/>
              <w:rPr>
                <w:rFonts w:ascii="宋体" w:hAnsi="宋体"/>
                <w:szCs w:val="21"/>
              </w:rPr>
            </w:pPr>
            <w:r>
              <w:rPr>
                <w:rFonts w:hint="eastAsia" w:ascii="宋体" w:hAnsi="宋体"/>
                <w:szCs w:val="21"/>
              </w:rPr>
              <w:t>理化检验人员培训上岗</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59</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jc w:val="left"/>
              <w:rPr>
                <w:rFonts w:ascii="宋体" w:hAnsi="宋体"/>
                <w:szCs w:val="21"/>
              </w:rPr>
            </w:pPr>
            <w:r>
              <w:rPr>
                <w:rFonts w:hint="eastAsia" w:ascii="宋体" w:hAnsi="宋体"/>
                <w:szCs w:val="21"/>
              </w:rPr>
              <w:t>理化检验控制，包括理化检验方法确定和操作过程的控制</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60</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jc w:val="left"/>
              <w:rPr>
                <w:rFonts w:ascii="宋体" w:hAnsi="宋体"/>
                <w:szCs w:val="21"/>
              </w:rPr>
            </w:pPr>
            <w:r>
              <w:rPr>
                <w:rFonts w:hint="eastAsia" w:ascii="宋体" w:hAnsi="宋体"/>
                <w:szCs w:val="21"/>
              </w:rPr>
              <w:t>理化检验记录、报告的填写、审核、结论确认、发放、复验以及试样、试剂、标样的管理</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61</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jc w:val="left"/>
              <w:rPr>
                <w:rFonts w:ascii="宋体" w:hAnsi="宋体"/>
                <w:szCs w:val="21"/>
              </w:rPr>
            </w:pPr>
            <w:r>
              <w:rPr>
                <w:rFonts w:ascii="宋体" w:hAnsi="宋体"/>
                <w:szCs w:val="21"/>
              </w:rPr>
              <w:t>理化检验</w:t>
            </w:r>
            <w:r>
              <w:rPr>
                <w:rFonts w:hint="eastAsia" w:ascii="宋体" w:hAnsi="宋体"/>
                <w:szCs w:val="21"/>
              </w:rPr>
              <w:t>的</w:t>
            </w:r>
            <w:r>
              <w:rPr>
                <w:rFonts w:ascii="宋体" w:hAnsi="宋体"/>
                <w:szCs w:val="21"/>
              </w:rPr>
              <w:t>试样加工</w:t>
            </w:r>
            <w:r>
              <w:rPr>
                <w:rFonts w:hint="eastAsia" w:ascii="宋体" w:hAnsi="宋体"/>
                <w:szCs w:val="21"/>
              </w:rPr>
              <w:t>及</w:t>
            </w:r>
            <w:r>
              <w:rPr>
                <w:rFonts w:ascii="宋体" w:hAnsi="宋体"/>
                <w:szCs w:val="21"/>
              </w:rPr>
              <w:t>试样检测</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62</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jc w:val="left"/>
              <w:rPr>
                <w:rFonts w:ascii="宋体" w:hAnsi="宋体"/>
                <w:szCs w:val="21"/>
              </w:rPr>
            </w:pPr>
            <w:r>
              <w:rPr>
                <w:rFonts w:hint="eastAsia" w:ascii="宋体" w:hAnsi="宋体"/>
                <w:szCs w:val="21"/>
              </w:rPr>
              <w:t>理化检验由分包方承担时，对分包方理化检验质量控制，包括对分包方的评价、选择、重新评价并且形成评价报告，对分包方理化检验工艺、理化检验记录和报告的审查确认等</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675" w:type="dxa"/>
            <w:vAlign w:val="center"/>
          </w:tcPr>
          <w:p>
            <w:pPr>
              <w:spacing w:line="360" w:lineRule="exact"/>
              <w:rPr>
                <w:rFonts w:ascii="宋体" w:hAnsi="宋体"/>
                <w:szCs w:val="21"/>
              </w:rPr>
            </w:pPr>
            <w:r>
              <w:rPr>
                <w:rFonts w:hint="eastAsia" w:ascii="宋体" w:hAnsi="宋体"/>
                <w:szCs w:val="21"/>
              </w:rPr>
              <w:t>63</w:t>
            </w:r>
          </w:p>
        </w:tc>
        <w:tc>
          <w:tcPr>
            <w:tcW w:w="567" w:type="dxa"/>
            <w:vMerge w:val="restart"/>
            <w:vAlign w:val="center"/>
          </w:tcPr>
          <w:p>
            <w:pPr>
              <w:rPr>
                <w:rFonts w:ascii="宋体" w:hAnsi="宋体"/>
                <w:szCs w:val="21"/>
              </w:rPr>
            </w:pPr>
            <w:r>
              <w:rPr>
                <w:rFonts w:hint="eastAsia" w:ascii="宋体" w:hAnsi="宋体"/>
                <w:szCs w:val="21"/>
              </w:rPr>
              <w:t>检验与试验控制</w:t>
            </w:r>
          </w:p>
        </w:tc>
        <w:tc>
          <w:tcPr>
            <w:tcW w:w="3828" w:type="dxa"/>
            <w:shd w:val="pct90" w:color="F2F2F2" w:fill="4BACC6"/>
            <w:vAlign w:val="center"/>
          </w:tcPr>
          <w:p>
            <w:pPr>
              <w:spacing w:line="360" w:lineRule="exact"/>
              <w:ind w:left="-103" w:leftChars="-49" w:right="-128" w:rightChars="-61" w:firstLine="102" w:firstLineChars="49"/>
              <w:rPr>
                <w:rFonts w:ascii="宋体" w:hAnsi="宋体"/>
                <w:szCs w:val="21"/>
              </w:rPr>
            </w:pPr>
            <w:r>
              <w:rPr>
                <w:rFonts w:hint="eastAsia" w:ascii="宋体" w:hAnsi="宋体"/>
                <w:szCs w:val="21"/>
              </w:rPr>
              <w:t>检验与试验工艺文件基本要求，包括依据、内容、方法等</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64</w:t>
            </w:r>
          </w:p>
        </w:tc>
        <w:tc>
          <w:tcPr>
            <w:tcW w:w="567" w:type="dxa"/>
            <w:vMerge w:val="continue"/>
            <w:vAlign w:val="center"/>
          </w:tcPr>
          <w:p>
            <w:pPr>
              <w:spacing w:line="360" w:lineRule="exact"/>
              <w:rPr>
                <w:rFonts w:ascii="宋体" w:hAnsi="宋体"/>
                <w:szCs w:val="21"/>
              </w:rPr>
            </w:pPr>
          </w:p>
        </w:tc>
        <w:tc>
          <w:tcPr>
            <w:tcW w:w="3828" w:type="dxa"/>
            <w:shd w:val="pct90" w:color="F2F2F2" w:fill="4BACC6"/>
          </w:tcPr>
          <w:p>
            <w:pPr>
              <w:spacing w:line="360" w:lineRule="exact"/>
              <w:ind w:left="-103" w:leftChars="-49" w:firstLine="102" w:firstLineChars="49"/>
              <w:rPr>
                <w:rFonts w:ascii="宋体" w:hAnsi="宋体"/>
                <w:szCs w:val="21"/>
              </w:rPr>
            </w:pPr>
            <w:r>
              <w:rPr>
                <w:rFonts w:hint="eastAsia" w:ascii="宋体" w:hAnsi="宋体"/>
                <w:szCs w:val="21"/>
              </w:rPr>
              <w:t>过程检验与试验控制，包括前道工序未完成所要求的检验与试验或者必须的检验与试验报告未签发和确认前，不得转入下道工序或放行的规定</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65</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ascii="宋体" w:hAnsi="宋体"/>
                <w:szCs w:val="21"/>
              </w:rPr>
              <w:t>检验</w:t>
            </w:r>
            <w:r>
              <w:rPr>
                <w:rFonts w:hint="eastAsia" w:ascii="宋体" w:hAnsi="宋体"/>
                <w:szCs w:val="21"/>
              </w:rPr>
              <w:t>与试验</w:t>
            </w:r>
            <w:r>
              <w:rPr>
                <w:rFonts w:ascii="宋体" w:hAnsi="宋体"/>
                <w:szCs w:val="21"/>
              </w:rPr>
              <w:t>状态</w:t>
            </w:r>
            <w:r>
              <w:rPr>
                <w:rFonts w:hint="eastAsia" w:ascii="宋体" w:hAnsi="宋体"/>
                <w:szCs w:val="21"/>
              </w:rPr>
              <w:t>，如合格、不合格、待检的</w:t>
            </w:r>
            <w:r>
              <w:rPr>
                <w:rFonts w:ascii="宋体" w:hAnsi="宋体"/>
                <w:szCs w:val="21"/>
              </w:rPr>
              <w:t>标识</w:t>
            </w:r>
            <w:r>
              <w:rPr>
                <w:rFonts w:hint="eastAsia" w:ascii="宋体" w:hAnsi="宋体"/>
                <w:szCs w:val="21"/>
              </w:rPr>
              <w:t>控制</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66</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最终检验与试验控制</w:t>
            </w:r>
            <w:r>
              <w:rPr>
                <w:rFonts w:ascii="宋体" w:hAnsi="宋体"/>
                <w:szCs w:val="21"/>
              </w:rPr>
              <w:t>（</w:t>
            </w:r>
            <w:r>
              <w:rPr>
                <w:rFonts w:hint="eastAsia" w:ascii="宋体" w:hAnsi="宋体"/>
                <w:szCs w:val="21"/>
              </w:rPr>
              <w:t>如出厂检验、</w:t>
            </w:r>
            <w:r>
              <w:rPr>
                <w:rFonts w:ascii="宋体" w:hAnsi="宋体"/>
                <w:szCs w:val="21"/>
              </w:rPr>
              <w:t>竣工验收、调试验收、试运行验收等</w:t>
            </w:r>
            <w:r>
              <w:rPr>
                <w:rFonts w:hint="eastAsia" w:ascii="宋体" w:hAnsi="宋体"/>
                <w:szCs w:val="21"/>
              </w:rPr>
              <w:t>），包括最终检验与试验前所有的过程检验与试验均已完成，并且检验与试验结论满足安全技术规范、标准的规定</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建立：在体系文件*（具体条款号码）有规定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67</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检验与试验条件控制，包括检验与试验场地、环境、温度、介质、设备（装置）、</w:t>
            </w:r>
            <w:r>
              <w:rPr>
                <w:rFonts w:ascii="宋体" w:hAnsi="宋体"/>
                <w:szCs w:val="21"/>
              </w:rPr>
              <w:t>工装、</w:t>
            </w:r>
            <w:r>
              <w:rPr>
                <w:rFonts w:hint="eastAsia" w:ascii="宋体" w:hAnsi="宋体"/>
                <w:szCs w:val="21"/>
              </w:rPr>
              <w:t>试验载荷、安全防护、</w:t>
            </w:r>
            <w:r>
              <w:rPr>
                <w:rFonts w:ascii="宋体" w:hAnsi="宋体"/>
                <w:szCs w:val="21"/>
              </w:rPr>
              <w:t>试验监督和确认</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675" w:type="dxa"/>
            <w:vAlign w:val="center"/>
          </w:tcPr>
          <w:p>
            <w:pPr>
              <w:spacing w:line="360" w:lineRule="exact"/>
              <w:rPr>
                <w:rFonts w:ascii="宋体" w:hAnsi="宋体"/>
                <w:szCs w:val="21"/>
              </w:rPr>
            </w:pPr>
            <w:r>
              <w:rPr>
                <w:rFonts w:hint="eastAsia" w:ascii="宋体" w:hAnsi="宋体"/>
                <w:szCs w:val="21"/>
              </w:rPr>
              <w:t>68</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检验与试验记录和报告控制，包括检验与试验记录、报告的填写、</w:t>
            </w:r>
            <w:r>
              <w:rPr>
                <w:rFonts w:ascii="宋体" w:hAnsi="宋体"/>
                <w:szCs w:val="21"/>
              </w:rPr>
              <w:t>审核</w:t>
            </w:r>
            <w:r>
              <w:rPr>
                <w:rFonts w:hint="eastAsia" w:ascii="宋体" w:hAnsi="宋体"/>
                <w:szCs w:val="21"/>
              </w:rPr>
              <w:t>和确认等，检验与试验记录、报告、样机（试样、试件）的收集、归档、保管的特殊要求</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trPr>
        <w:tc>
          <w:tcPr>
            <w:tcW w:w="675" w:type="dxa"/>
            <w:vAlign w:val="center"/>
          </w:tcPr>
          <w:p>
            <w:pPr>
              <w:spacing w:line="360" w:lineRule="exact"/>
              <w:rPr>
                <w:rFonts w:ascii="宋体" w:hAnsi="宋体"/>
                <w:szCs w:val="21"/>
              </w:rPr>
            </w:pPr>
            <w:r>
              <w:rPr>
                <w:rFonts w:hint="eastAsia" w:ascii="宋体" w:hAnsi="宋体"/>
                <w:szCs w:val="21"/>
              </w:rPr>
              <w:t>69</w:t>
            </w:r>
          </w:p>
        </w:tc>
        <w:tc>
          <w:tcPr>
            <w:tcW w:w="567" w:type="dxa"/>
            <w:vMerge w:val="restart"/>
            <w:vAlign w:val="center"/>
          </w:tcPr>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设备和检验与试验装置控制</w:t>
            </w: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设备和检验与试验装置控制，包括采购、验收、操作、维护、使用环境、检定校准、检修、报废</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675" w:type="dxa"/>
            <w:vAlign w:val="center"/>
          </w:tcPr>
          <w:p>
            <w:pPr>
              <w:spacing w:line="360" w:lineRule="exact"/>
              <w:rPr>
                <w:rFonts w:ascii="宋体" w:hAnsi="宋体"/>
                <w:szCs w:val="21"/>
              </w:rPr>
            </w:pPr>
            <w:r>
              <w:rPr>
                <w:rFonts w:hint="eastAsia" w:ascii="宋体" w:hAnsi="宋体"/>
                <w:szCs w:val="21"/>
              </w:rPr>
              <w:t>70</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设备和检验与试验装置档案管理，包括建立设备和检验与试验装置台帐和档案，质量证明文件、使用说明书、使用记录、维修保养记录、校准检定计划，校准检定记录、报告等档案资料</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675" w:type="dxa"/>
            <w:vAlign w:val="center"/>
          </w:tcPr>
          <w:p>
            <w:pPr>
              <w:spacing w:line="360" w:lineRule="exact"/>
              <w:rPr>
                <w:rFonts w:ascii="宋体" w:hAnsi="宋体"/>
                <w:szCs w:val="21"/>
              </w:rPr>
            </w:pPr>
            <w:r>
              <w:rPr>
                <w:rFonts w:hint="eastAsia" w:ascii="宋体" w:hAnsi="宋体"/>
                <w:szCs w:val="21"/>
              </w:rPr>
              <w:t>71</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设备和检验与试验装置状态控制，包括检定校准标识，法定检验要求的设备定期检验报告等。</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675" w:type="dxa"/>
            <w:vAlign w:val="center"/>
          </w:tcPr>
          <w:p>
            <w:pPr>
              <w:spacing w:line="360" w:lineRule="exact"/>
              <w:rPr>
                <w:rFonts w:ascii="宋体" w:hAnsi="宋体"/>
                <w:szCs w:val="21"/>
              </w:rPr>
            </w:pPr>
            <w:r>
              <w:rPr>
                <w:rFonts w:hint="eastAsia" w:ascii="宋体" w:hAnsi="宋体"/>
                <w:szCs w:val="21"/>
              </w:rPr>
              <w:t>72</w:t>
            </w:r>
          </w:p>
        </w:tc>
        <w:tc>
          <w:tcPr>
            <w:tcW w:w="567" w:type="dxa"/>
            <w:vMerge w:val="restart"/>
            <w:vAlign w:val="center"/>
          </w:tcPr>
          <w:p>
            <w:pPr>
              <w:rPr>
                <w:rFonts w:ascii="宋体" w:hAnsi="宋体"/>
                <w:szCs w:val="21"/>
              </w:rPr>
            </w:pPr>
            <w:r>
              <w:rPr>
                <w:rFonts w:hint="eastAsia" w:ascii="宋体" w:hAnsi="宋体"/>
                <w:szCs w:val="21"/>
              </w:rPr>
              <w:t>不合格品控制</w:t>
            </w:r>
          </w:p>
        </w:tc>
        <w:tc>
          <w:tcPr>
            <w:tcW w:w="3828" w:type="dxa"/>
            <w:shd w:val="pct90" w:color="F2F2F2" w:fill="4BACC6"/>
            <w:vAlign w:val="center"/>
          </w:tcPr>
          <w:p>
            <w:pPr>
              <w:rPr>
                <w:rFonts w:ascii="宋体" w:hAnsi="宋体"/>
                <w:szCs w:val="21"/>
              </w:rPr>
            </w:pPr>
            <w:r>
              <w:rPr>
                <w:rFonts w:hint="eastAsia" w:ascii="宋体" w:hAnsi="宋体"/>
                <w:szCs w:val="21"/>
              </w:rPr>
              <w:t>不合格品的记录、标识、存放、隔离</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jc w:val="center"/>
              <w:rPr>
                <w:rFonts w:ascii="宋体" w:hAnsi="宋体"/>
                <w:color w:val="FF0000"/>
                <w:szCs w:val="21"/>
              </w:rPr>
            </w:pPr>
            <w:r>
              <w:rPr>
                <w:rFonts w:hint="eastAsia" w:ascii="宋体" w:hAnsi="宋体"/>
                <w:color w:val="FF0000"/>
                <w:szCs w:val="21"/>
              </w:rPr>
              <w:t>实施：</w:t>
            </w:r>
          </w:p>
        </w:tc>
        <w:tc>
          <w:tcPr>
            <w:tcW w:w="567" w:type="dxa"/>
          </w:tcPr>
          <w:p>
            <w:pPr>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Align w:val="center"/>
          </w:tcPr>
          <w:p>
            <w:pPr>
              <w:spacing w:line="360" w:lineRule="exact"/>
              <w:rPr>
                <w:rFonts w:ascii="宋体" w:hAnsi="宋体"/>
                <w:szCs w:val="21"/>
              </w:rPr>
            </w:pPr>
            <w:r>
              <w:rPr>
                <w:rFonts w:hint="eastAsia" w:ascii="宋体" w:hAnsi="宋体"/>
                <w:szCs w:val="21"/>
              </w:rPr>
              <w:t>73</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rPr>
                <w:rFonts w:ascii="宋体" w:hAnsi="宋体"/>
                <w:szCs w:val="21"/>
              </w:rPr>
            </w:pPr>
            <w:r>
              <w:rPr>
                <w:rFonts w:hint="eastAsia" w:ascii="宋体" w:hAnsi="宋体"/>
                <w:szCs w:val="21"/>
              </w:rPr>
              <w:t>不合格品原因分析</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jc w:val="center"/>
              <w:rPr>
                <w:rFonts w:ascii="宋体" w:hAnsi="宋体"/>
                <w:color w:val="FF0000"/>
                <w:szCs w:val="21"/>
              </w:rPr>
            </w:pPr>
            <w:r>
              <w:rPr>
                <w:rFonts w:hint="eastAsia" w:ascii="宋体" w:hAnsi="宋体"/>
                <w:color w:val="FF0000"/>
                <w:szCs w:val="21"/>
              </w:rPr>
              <w:t>实施：</w:t>
            </w:r>
          </w:p>
        </w:tc>
        <w:tc>
          <w:tcPr>
            <w:tcW w:w="567" w:type="dxa"/>
          </w:tcPr>
          <w:p>
            <w:pPr>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675" w:type="dxa"/>
            <w:vAlign w:val="center"/>
          </w:tcPr>
          <w:p>
            <w:pPr>
              <w:spacing w:line="360" w:lineRule="exact"/>
              <w:rPr>
                <w:rFonts w:ascii="宋体" w:hAnsi="宋体"/>
                <w:szCs w:val="21"/>
              </w:rPr>
            </w:pPr>
            <w:r>
              <w:rPr>
                <w:rFonts w:hint="eastAsia" w:ascii="宋体" w:hAnsi="宋体"/>
                <w:szCs w:val="21"/>
              </w:rPr>
              <w:t>74</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rPr>
                <w:rFonts w:ascii="宋体" w:hAnsi="宋体"/>
                <w:szCs w:val="21"/>
              </w:rPr>
            </w:pPr>
            <w:r>
              <w:rPr>
                <w:rFonts w:hint="eastAsia" w:ascii="宋体" w:hAnsi="宋体"/>
                <w:szCs w:val="21"/>
              </w:rPr>
              <w:t>对不合格品所采取处置措施的制定、审核、批准</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jc w:val="center"/>
              <w:rPr>
                <w:rFonts w:ascii="宋体" w:hAnsi="宋体"/>
                <w:color w:val="FF0000"/>
                <w:szCs w:val="21"/>
              </w:rPr>
            </w:pPr>
            <w:r>
              <w:rPr>
                <w:rFonts w:hint="eastAsia" w:ascii="宋体" w:hAnsi="宋体"/>
                <w:color w:val="FF0000"/>
                <w:szCs w:val="21"/>
              </w:rPr>
              <w:t>实施：</w:t>
            </w:r>
          </w:p>
        </w:tc>
        <w:tc>
          <w:tcPr>
            <w:tcW w:w="567" w:type="dxa"/>
          </w:tcPr>
          <w:p>
            <w:pPr>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75" w:type="dxa"/>
            <w:vAlign w:val="center"/>
          </w:tcPr>
          <w:p>
            <w:pPr>
              <w:spacing w:line="360" w:lineRule="exact"/>
              <w:rPr>
                <w:rFonts w:ascii="宋体" w:hAnsi="宋体"/>
                <w:szCs w:val="21"/>
              </w:rPr>
            </w:pPr>
            <w:r>
              <w:rPr>
                <w:rFonts w:hint="eastAsia" w:ascii="宋体" w:hAnsi="宋体"/>
                <w:szCs w:val="21"/>
              </w:rPr>
              <w:t>75</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rPr>
                <w:rFonts w:ascii="宋体" w:hAnsi="宋体"/>
                <w:szCs w:val="21"/>
              </w:rPr>
            </w:pPr>
            <w:r>
              <w:rPr>
                <w:rFonts w:hint="eastAsia" w:ascii="宋体" w:hAnsi="宋体"/>
                <w:szCs w:val="21"/>
              </w:rPr>
              <w:t>不合格品处置实施、处置后的检验跟踪验证</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jc w:val="center"/>
              <w:rPr>
                <w:rFonts w:ascii="宋体" w:hAnsi="宋体"/>
                <w:color w:val="FF0000"/>
                <w:szCs w:val="21"/>
              </w:rPr>
            </w:pPr>
            <w:r>
              <w:rPr>
                <w:rFonts w:hint="eastAsia" w:ascii="宋体" w:hAnsi="宋体"/>
                <w:color w:val="FF0000"/>
                <w:szCs w:val="21"/>
              </w:rPr>
              <w:t>实施：</w:t>
            </w:r>
          </w:p>
        </w:tc>
        <w:tc>
          <w:tcPr>
            <w:tcW w:w="567" w:type="dxa"/>
          </w:tcPr>
          <w:p>
            <w:pPr>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76</w:t>
            </w:r>
          </w:p>
        </w:tc>
        <w:tc>
          <w:tcPr>
            <w:tcW w:w="567" w:type="dxa"/>
            <w:vMerge w:val="restart"/>
            <w:vAlign w:val="center"/>
          </w:tcPr>
          <w:p>
            <w:pPr>
              <w:rPr>
                <w:rFonts w:ascii="宋体" w:hAnsi="宋体"/>
                <w:szCs w:val="21"/>
              </w:rPr>
            </w:pPr>
            <w:r>
              <w:rPr>
                <w:rFonts w:hint="eastAsia" w:ascii="宋体" w:hAnsi="宋体"/>
                <w:szCs w:val="21"/>
              </w:rPr>
              <w:t>质量改进与服务</w:t>
            </w: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质量信息控制，包括内、外部质量信息，质量技术监督部门和监督检验机构提出的质量问题，质量信息收集、汇总、分析、反馈、处理等</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p>
            <w:pPr>
              <w:spacing w:line="360" w:lineRule="exact"/>
              <w:jc w:val="center"/>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675" w:type="dxa"/>
            <w:vAlign w:val="center"/>
          </w:tcPr>
          <w:p>
            <w:pPr>
              <w:spacing w:line="360" w:lineRule="exact"/>
              <w:rPr>
                <w:rFonts w:ascii="宋体" w:hAnsi="宋体"/>
                <w:szCs w:val="21"/>
              </w:rPr>
            </w:pPr>
            <w:r>
              <w:rPr>
                <w:rFonts w:hint="eastAsia" w:ascii="宋体" w:hAnsi="宋体"/>
                <w:szCs w:val="21"/>
              </w:rPr>
              <w:t>77</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规定每年至少进行一次完整的内部审核，对审核发现的问题分析原因、采取纠正措施并跟踪验证其有效性</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75" w:type="dxa"/>
            <w:vAlign w:val="center"/>
          </w:tcPr>
          <w:p>
            <w:pPr>
              <w:spacing w:line="360" w:lineRule="exact"/>
              <w:rPr>
                <w:rFonts w:ascii="宋体" w:hAnsi="宋体"/>
                <w:szCs w:val="21"/>
              </w:rPr>
            </w:pPr>
            <w:r>
              <w:rPr>
                <w:rFonts w:hint="eastAsia" w:ascii="宋体" w:hAnsi="宋体"/>
                <w:szCs w:val="21"/>
              </w:rPr>
              <w:t>78</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对产品一次合格率和返修率进行定期统计、分析，提出具体预防措施</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675" w:type="dxa"/>
            <w:vAlign w:val="center"/>
          </w:tcPr>
          <w:p>
            <w:pPr>
              <w:spacing w:line="360" w:lineRule="exact"/>
              <w:rPr>
                <w:rFonts w:ascii="宋体" w:hAnsi="宋体"/>
                <w:szCs w:val="21"/>
              </w:rPr>
            </w:pPr>
            <w:r>
              <w:rPr>
                <w:rFonts w:hint="eastAsia" w:ascii="宋体" w:hAnsi="宋体"/>
                <w:szCs w:val="21"/>
              </w:rPr>
              <w:t>79</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用户服务，包括服务计划、实施、验证和报告，以及相关人员职责等</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675" w:type="dxa"/>
            <w:vAlign w:val="center"/>
          </w:tcPr>
          <w:p>
            <w:pPr>
              <w:spacing w:line="360" w:lineRule="exact"/>
              <w:rPr>
                <w:rFonts w:ascii="宋体" w:hAnsi="宋体"/>
                <w:szCs w:val="21"/>
              </w:rPr>
            </w:pPr>
            <w:r>
              <w:rPr>
                <w:rFonts w:hint="eastAsia" w:ascii="宋体" w:hAnsi="宋体"/>
                <w:szCs w:val="21"/>
              </w:rPr>
              <w:t>80</w:t>
            </w:r>
          </w:p>
        </w:tc>
        <w:tc>
          <w:tcPr>
            <w:tcW w:w="567" w:type="dxa"/>
            <w:vMerge w:val="restart"/>
            <w:vAlign w:val="center"/>
          </w:tcPr>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人员培训考核及其管理</w:t>
            </w: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人员培训要求、内容、计划和实施等</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自查是否符合</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675" w:type="dxa"/>
            <w:vAlign w:val="center"/>
          </w:tcPr>
          <w:p>
            <w:pPr>
              <w:spacing w:line="360" w:lineRule="exact"/>
              <w:rPr>
                <w:rFonts w:ascii="宋体" w:hAnsi="宋体"/>
                <w:szCs w:val="21"/>
              </w:rPr>
            </w:pPr>
            <w:r>
              <w:rPr>
                <w:rFonts w:hint="eastAsia" w:ascii="宋体" w:hAnsi="宋体"/>
                <w:szCs w:val="21"/>
              </w:rPr>
              <w:t>81</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color w:val="000000"/>
                <w:szCs w:val="21"/>
              </w:rPr>
            </w:pPr>
            <w:r>
              <w:rPr>
                <w:rFonts w:hint="eastAsia" w:ascii="宋体" w:hAnsi="宋体"/>
                <w:color w:val="000000"/>
                <w:szCs w:val="21"/>
              </w:rPr>
              <w:t>锅炉制造许可所要求的相关人员的培训、考核档案。</w:t>
            </w:r>
          </w:p>
          <w:p>
            <w:pPr>
              <w:spacing w:line="360" w:lineRule="exact"/>
              <w:rPr>
                <w:rFonts w:ascii="宋体" w:hAnsi="宋体"/>
                <w:color w:val="000000"/>
                <w:szCs w:val="21"/>
              </w:rPr>
            </w:pPr>
            <w:r>
              <w:rPr>
                <w:rFonts w:hint="eastAsia" w:ascii="宋体" w:hAnsi="宋体"/>
                <w:color w:val="000000"/>
                <w:szCs w:val="21"/>
              </w:rPr>
              <w:t>查对设计、工艺、销售人员进行《锅规》等相关</w:t>
            </w:r>
            <w:r>
              <w:rPr>
                <w:rFonts w:hint="eastAsia" w:ascii="宋体" w:hAnsi="宋体"/>
                <w:bCs/>
                <w:color w:val="000000"/>
                <w:szCs w:val="21"/>
              </w:rPr>
              <w:t>文件</w:t>
            </w:r>
            <w:r>
              <w:rPr>
                <w:rFonts w:hint="eastAsia" w:ascii="宋体" w:hAnsi="宋体"/>
                <w:color w:val="000000"/>
                <w:szCs w:val="21"/>
              </w:rPr>
              <w:t>宣贯培训的记录。</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675" w:type="dxa"/>
            <w:vAlign w:val="center"/>
          </w:tcPr>
          <w:p>
            <w:pPr>
              <w:spacing w:line="360" w:lineRule="exact"/>
              <w:rPr>
                <w:rFonts w:ascii="宋体" w:hAnsi="宋体"/>
                <w:szCs w:val="21"/>
              </w:rPr>
            </w:pPr>
            <w:r>
              <w:rPr>
                <w:rFonts w:hint="eastAsia" w:ascii="宋体" w:hAnsi="宋体"/>
                <w:szCs w:val="21"/>
              </w:rPr>
              <w:t>82</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锅炉制造所要求的相关人员的管理，包括聘用、借调、调出的管理</w:t>
            </w:r>
          </w:p>
          <w:p>
            <w:pPr>
              <w:spacing w:line="360" w:lineRule="exact"/>
              <w:rPr>
                <w:rFonts w:ascii="宋体" w:hAnsi="宋体"/>
                <w:color w:val="0070C0"/>
                <w:szCs w:val="21"/>
              </w:rPr>
            </w:pPr>
            <w:r>
              <w:rPr>
                <w:rFonts w:hint="eastAsia" w:ascii="宋体" w:hAnsi="宋体"/>
                <w:color w:val="0070C0"/>
                <w:szCs w:val="21"/>
              </w:rPr>
              <w:t>无损检测人员的注册情况</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675" w:type="dxa"/>
            <w:vAlign w:val="center"/>
          </w:tcPr>
          <w:p>
            <w:pPr>
              <w:spacing w:line="360" w:lineRule="exact"/>
              <w:rPr>
                <w:rFonts w:ascii="宋体" w:hAnsi="宋体"/>
                <w:szCs w:val="21"/>
              </w:rPr>
            </w:pPr>
            <w:r>
              <w:rPr>
                <w:rFonts w:hint="eastAsia" w:ascii="宋体" w:hAnsi="宋体"/>
                <w:szCs w:val="21"/>
              </w:rPr>
              <w:t>83</w:t>
            </w:r>
          </w:p>
        </w:tc>
        <w:tc>
          <w:tcPr>
            <w:tcW w:w="567" w:type="dxa"/>
            <w:vMerge w:val="restart"/>
            <w:vAlign w:val="center"/>
          </w:tcPr>
          <w:p>
            <w:pPr>
              <w:rPr>
                <w:rFonts w:ascii="宋体" w:hAnsi="宋体"/>
                <w:szCs w:val="21"/>
              </w:rPr>
            </w:pPr>
            <w:r>
              <w:rPr>
                <w:rFonts w:hint="eastAsia" w:ascii="宋体" w:hAnsi="宋体"/>
                <w:szCs w:val="21"/>
              </w:rPr>
              <w:t>执行特种设备许可制度</w:t>
            </w: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执行锅炉制造许可制度</w:t>
            </w:r>
          </w:p>
        </w:tc>
        <w:tc>
          <w:tcPr>
            <w:tcW w:w="3969" w:type="dxa"/>
            <w:vAlign w:val="center"/>
          </w:tcPr>
          <w:p>
            <w:pPr>
              <w:spacing w:line="360" w:lineRule="exact"/>
              <w:jc w:val="center"/>
              <w:rPr>
                <w:rFonts w:ascii="宋体" w:hAnsi="宋体"/>
                <w:color w:val="FF0000"/>
                <w:szCs w:val="21"/>
              </w:rPr>
            </w:pPr>
            <w:r>
              <w:rPr>
                <w:rFonts w:hint="eastAsia" w:ascii="宋体" w:hAnsi="宋体"/>
                <w:color w:val="FF0000"/>
                <w:szCs w:val="21"/>
              </w:rPr>
              <w:t>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675" w:type="dxa"/>
            <w:vAlign w:val="center"/>
          </w:tcPr>
          <w:p>
            <w:pPr>
              <w:spacing w:line="360" w:lineRule="exact"/>
              <w:rPr>
                <w:rFonts w:ascii="宋体" w:hAnsi="宋体"/>
                <w:szCs w:val="21"/>
              </w:rPr>
            </w:pPr>
            <w:r>
              <w:rPr>
                <w:rFonts w:hint="eastAsia" w:ascii="宋体" w:hAnsi="宋体"/>
                <w:szCs w:val="21"/>
              </w:rPr>
              <w:t>84</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接受各级质量技术监督部门的监督、评审人员评审</w:t>
            </w:r>
          </w:p>
        </w:tc>
        <w:tc>
          <w:tcPr>
            <w:tcW w:w="3969" w:type="dxa"/>
            <w:vAlign w:val="center"/>
          </w:tcPr>
          <w:p>
            <w:pPr>
              <w:spacing w:line="360" w:lineRule="exact"/>
              <w:jc w:val="center"/>
              <w:rPr>
                <w:rFonts w:ascii="宋体" w:hAnsi="宋体"/>
                <w:szCs w:val="21"/>
              </w:rPr>
            </w:pPr>
            <w:r>
              <w:rPr>
                <w:rFonts w:hint="eastAsia" w:ascii="宋体" w:hAnsi="宋体"/>
                <w:color w:val="FF0000"/>
                <w:szCs w:val="21"/>
              </w:rPr>
              <w:t>在体系文件*（具体条款号码）有规定</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85</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接受监督检验，明确专人负责与监督检验人员的工作联系，提供监督检验工作的条件，对监督检验机构提出的《监检工作联络单》、《监检意见通知书》的处理程序等</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实施：如果有《监检工作联络单》、《监检意见通知书》，查处理情况，没有填写“取证，未发生”“换证周期内没有《监检工作联络单》、《监检意见通知书》”</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675" w:type="dxa"/>
            <w:vAlign w:val="center"/>
          </w:tcPr>
          <w:p>
            <w:pPr>
              <w:spacing w:line="360" w:lineRule="exact"/>
              <w:rPr>
                <w:rFonts w:ascii="宋体" w:hAnsi="宋体"/>
                <w:szCs w:val="21"/>
              </w:rPr>
            </w:pPr>
            <w:r>
              <w:rPr>
                <w:rFonts w:hint="eastAsia" w:ascii="宋体" w:hAnsi="宋体"/>
                <w:szCs w:val="21"/>
              </w:rPr>
              <w:t>86</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许可证管理，包括遵守相关法律、法规和安全技术规范的规定，许可情况（如名称、地点、质量保证体系）发生变更、变化时，及时办理变更申请和备案的规定，许可证及许可标志管理规定，许可证的换证的要求</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75" w:type="dxa"/>
            <w:vAlign w:val="center"/>
          </w:tcPr>
          <w:p>
            <w:pPr>
              <w:spacing w:line="360" w:lineRule="exact"/>
              <w:rPr>
                <w:rFonts w:ascii="宋体" w:hAnsi="宋体"/>
                <w:szCs w:val="21"/>
              </w:rPr>
            </w:pPr>
            <w:r>
              <w:rPr>
                <w:rFonts w:hint="eastAsia" w:ascii="宋体" w:hAnsi="宋体"/>
                <w:szCs w:val="21"/>
              </w:rPr>
              <w:t>87</w:t>
            </w:r>
          </w:p>
        </w:tc>
        <w:tc>
          <w:tcPr>
            <w:tcW w:w="567" w:type="dxa"/>
            <w:vMerge w:val="continue"/>
            <w:vAlign w:val="center"/>
          </w:tcPr>
          <w:p>
            <w:pPr>
              <w:spacing w:line="360" w:lineRule="exact"/>
              <w:rPr>
                <w:rFonts w:ascii="宋体" w:hAnsi="宋体"/>
                <w:szCs w:val="21"/>
              </w:rPr>
            </w:pPr>
          </w:p>
        </w:tc>
        <w:tc>
          <w:tcPr>
            <w:tcW w:w="3828" w:type="dxa"/>
            <w:shd w:val="pct90" w:color="F2F2F2" w:fill="4BACC6"/>
            <w:vAlign w:val="center"/>
          </w:tcPr>
          <w:p>
            <w:pPr>
              <w:spacing w:line="360" w:lineRule="exact"/>
              <w:rPr>
                <w:rFonts w:ascii="宋体" w:hAnsi="宋体"/>
                <w:szCs w:val="21"/>
              </w:rPr>
            </w:pPr>
            <w:r>
              <w:rPr>
                <w:rFonts w:hint="eastAsia" w:ascii="宋体" w:hAnsi="宋体"/>
                <w:szCs w:val="21"/>
              </w:rPr>
              <w:t>提供相关信息，包括按照法规、安全技术规范向质量技术监督部门、检验机构和社会提供锅炉制造的相关信息</w:t>
            </w:r>
          </w:p>
        </w:tc>
        <w:tc>
          <w:tcPr>
            <w:tcW w:w="3969" w:type="dxa"/>
            <w:vAlign w:val="center"/>
          </w:tcPr>
          <w:p>
            <w:pPr>
              <w:spacing w:line="360" w:lineRule="exact"/>
              <w:rPr>
                <w:rFonts w:ascii="宋体" w:hAnsi="宋体"/>
                <w:color w:val="FF0000"/>
                <w:szCs w:val="21"/>
              </w:rPr>
            </w:pPr>
            <w:r>
              <w:rPr>
                <w:rFonts w:hint="eastAsia" w:ascii="宋体" w:hAnsi="宋体"/>
                <w:color w:val="FF0000"/>
                <w:szCs w:val="21"/>
              </w:rPr>
              <w:t>建立：在体系文件*（具体条款号码）有规定</w:t>
            </w:r>
          </w:p>
          <w:p>
            <w:pPr>
              <w:spacing w:line="360" w:lineRule="exact"/>
              <w:rPr>
                <w:rFonts w:ascii="宋体" w:hAnsi="宋体"/>
                <w:color w:val="FF0000"/>
                <w:szCs w:val="21"/>
              </w:rPr>
            </w:pPr>
            <w:r>
              <w:rPr>
                <w:rFonts w:hint="eastAsia" w:ascii="宋体" w:hAnsi="宋体"/>
                <w:color w:val="FF0000"/>
                <w:szCs w:val="21"/>
              </w:rPr>
              <w:t>实施：</w:t>
            </w:r>
          </w:p>
        </w:tc>
        <w:tc>
          <w:tcPr>
            <w:tcW w:w="567" w:type="dxa"/>
          </w:tcPr>
          <w:p>
            <w:pPr>
              <w:spacing w:line="360" w:lineRule="exact"/>
              <w:ind w:left="-107" w:leftChars="-51" w:right="-107" w:rightChars="-51"/>
              <w:jc w:val="center"/>
              <w:rPr>
                <w:rFonts w:ascii="宋体" w:hAnsi="宋体"/>
                <w:szCs w:val="21"/>
              </w:rPr>
            </w:pPr>
          </w:p>
        </w:tc>
      </w:tr>
    </w:tbl>
    <w:p>
      <w:pPr>
        <w:spacing w:line="280" w:lineRule="atLeast"/>
        <w:jc w:val="left"/>
        <w:rPr>
          <w:rFonts w:ascii="宋体" w:hAnsi="宋体"/>
          <w:sz w:val="32"/>
          <w:szCs w:val="32"/>
        </w:rPr>
      </w:pPr>
      <w:r>
        <w:rPr>
          <w:rFonts w:hint="eastAsia" w:ascii="宋体" w:hAnsi="宋体"/>
          <w:szCs w:val="21"/>
        </w:rPr>
        <w:t xml:space="preserve"> </w:t>
      </w:r>
      <w:r>
        <w:rPr>
          <w:rFonts w:hint="eastAsia" w:ascii="宋体" w:cs="宋体" w:hAnsiTheme="minorHAnsi"/>
          <w:color w:val="000000"/>
          <w:kern w:val="0"/>
          <w:sz w:val="28"/>
          <w:szCs w:val="28"/>
          <w:lang w:val="zh-CN"/>
        </w:rPr>
        <w:t>我承诺在自查工作中，秉持客观、公正，没有出具失实、虚假信息；对所做评审记录描述的事实真实性，评审判定结果的符合性和正确性，以及报告的完整性负责。</w:t>
      </w:r>
    </w:p>
    <w:p>
      <w:pPr>
        <w:rPr>
          <w:rFonts w:ascii="宋体" w:hAnsi="宋体"/>
          <w:sz w:val="32"/>
          <w:szCs w:val="32"/>
        </w:rPr>
      </w:pPr>
    </w:p>
    <w:p>
      <w:pPr>
        <w:rPr>
          <w:rFonts w:ascii="宋体" w:hAnsi="宋体"/>
          <w:sz w:val="32"/>
          <w:szCs w:val="32"/>
        </w:rPr>
      </w:pPr>
    </w:p>
    <w:p>
      <w:pPr>
        <w:rPr>
          <w:rFonts w:ascii="宋体" w:hAnsi="宋体"/>
          <w:sz w:val="32"/>
          <w:szCs w:val="32"/>
        </w:rPr>
      </w:pPr>
      <w:r>
        <w:rPr>
          <w:rFonts w:hint="eastAsia" w:ascii="宋体" w:hAnsi="宋体"/>
          <w:sz w:val="32"/>
          <w:szCs w:val="32"/>
        </w:rPr>
        <w:t xml:space="preserve">自查人员：            年  月  日       </w:t>
      </w:r>
    </w:p>
    <w:p>
      <w:pPr>
        <w:ind w:firstLine="5600" w:firstLineChars="1750"/>
        <w:rPr>
          <w:rFonts w:ascii="宋体" w:hAnsi="宋体"/>
          <w:sz w:val="32"/>
          <w:szCs w:val="32"/>
        </w:rPr>
        <w:sectPr>
          <w:pgSz w:w="11907" w:h="16840"/>
          <w:pgMar w:top="1559" w:right="1106" w:bottom="1089" w:left="1259" w:header="471" w:footer="851" w:gutter="0"/>
          <w:cols w:space="720" w:num="1"/>
          <w:docGrid w:linePitch="312" w:charSpace="0"/>
        </w:sectPr>
      </w:pPr>
      <w:r>
        <w:rPr>
          <w:rFonts w:hint="eastAsia" w:ascii="宋体" w:hAnsi="宋体"/>
          <w:sz w:val="32"/>
          <w:szCs w:val="32"/>
        </w:rPr>
        <w:t xml:space="preserve">         公章</w:t>
      </w:r>
    </w:p>
    <w:p>
      <w:pPr>
        <w:rPr>
          <w:rFonts w:ascii="宋体" w:hAnsi="宋体" w:cs="Arial"/>
          <w:b/>
          <w:sz w:val="24"/>
        </w:rPr>
      </w:pPr>
      <w:r>
        <w:rPr>
          <w:rFonts w:hint="eastAsia" w:ascii="宋体" w:hAnsi="宋体" w:cs="Arial"/>
          <w:b/>
          <w:sz w:val="24"/>
        </w:rPr>
        <w:t xml:space="preserve">附件3                                                   </w:t>
      </w:r>
    </w:p>
    <w:p>
      <w:pPr>
        <w:jc w:val="center"/>
        <w:rPr>
          <w:rFonts w:ascii="宋体" w:hAnsi="宋体" w:cs="Arial"/>
          <w:b/>
          <w:color w:val="000000"/>
          <w:sz w:val="30"/>
        </w:rPr>
      </w:pPr>
      <w:r>
        <w:rPr>
          <w:rFonts w:hint="eastAsia" w:ascii="宋体" w:hAnsi="宋体" w:cs="Arial"/>
          <w:b/>
          <w:color w:val="000000"/>
          <w:sz w:val="30"/>
        </w:rPr>
        <w:t>产品安全性能检查表（A级锅炉出厂产品）</w:t>
      </w:r>
    </w:p>
    <w:p>
      <w:pPr>
        <w:spacing w:line="400" w:lineRule="exact"/>
        <w:rPr>
          <w:rFonts w:ascii="宋体" w:hAnsi="宋体" w:cs="Arial"/>
          <w:sz w:val="24"/>
        </w:rPr>
      </w:pPr>
      <w:r>
        <w:rPr>
          <w:rFonts w:hint="eastAsia" w:ascii="宋体" w:hAnsi="宋体" w:cs="Arial"/>
          <w:sz w:val="24"/>
        </w:rPr>
        <w:t>产品名称：　　　　　　　　　　　        产品编号：</w:t>
      </w:r>
    </w:p>
    <w:p>
      <w:pPr>
        <w:spacing w:line="440" w:lineRule="exact"/>
        <w:rPr>
          <w:rFonts w:ascii="宋体" w:hAnsi="宋体" w:cs="Arial"/>
          <w:sz w:val="24"/>
        </w:rPr>
      </w:pPr>
      <w:r>
        <w:rPr>
          <w:rFonts w:hint="eastAsia" w:ascii="宋体" w:hAnsi="宋体" w:cs="Arial"/>
          <w:sz w:val="24"/>
        </w:rPr>
        <w:t>产品型号：　　　　　　　　              制造日期：</w:t>
      </w:r>
    </w:p>
    <w:p>
      <w:pPr>
        <w:spacing w:line="440" w:lineRule="exact"/>
        <w:rPr>
          <w:rFonts w:ascii="宋体" w:hAnsi="宋体" w:cs="Arial"/>
          <w:sz w:val="24"/>
        </w:rPr>
      </w:pPr>
      <w:r>
        <w:rPr>
          <w:rFonts w:hint="eastAsia" w:ascii="宋体" w:hAnsi="宋体" w:cs="Arial"/>
          <w:sz w:val="24"/>
        </w:rPr>
        <w:t>总装图号：　　　　　　　　　　          执行标准：</w:t>
      </w:r>
    </w:p>
    <w:p>
      <w:pPr>
        <w:spacing w:line="440" w:lineRule="exact"/>
        <w:rPr>
          <w:rFonts w:ascii="宋体" w:hAnsi="宋体" w:cs="Arial"/>
          <w:sz w:val="24"/>
        </w:rPr>
      </w:pPr>
      <w:r>
        <w:rPr>
          <w:rFonts w:hint="eastAsia" w:ascii="宋体" w:hAnsi="宋体" w:cs="Arial"/>
          <w:sz w:val="24"/>
        </w:rPr>
        <w:t>额定蒸发量：　　　　　　　　　　        额定蒸汽压力：     MPa</w:t>
      </w:r>
    </w:p>
    <w:p>
      <w:pPr>
        <w:spacing w:line="440" w:lineRule="exact"/>
        <w:rPr>
          <w:rFonts w:ascii="宋体" w:hAnsi="宋体" w:cs="Arial"/>
          <w:sz w:val="24"/>
        </w:rPr>
      </w:pPr>
      <w:r>
        <w:rPr>
          <w:rFonts w:hint="eastAsia" w:ascii="宋体" w:hAnsi="宋体" w:cs="Arial"/>
          <w:sz w:val="24"/>
        </w:rPr>
        <w:t>额定蒸汽温度：    ℃　　　　　　　　　　再热蒸汽进、出口温度：</w:t>
      </w:r>
    </w:p>
    <w:p>
      <w:pPr>
        <w:spacing w:line="440" w:lineRule="exact"/>
        <w:rPr>
          <w:rFonts w:ascii="宋体" w:hAnsi="宋体" w:cs="Arial"/>
          <w:b/>
          <w:color w:val="000000"/>
          <w:sz w:val="30"/>
        </w:rPr>
      </w:pPr>
      <w:r>
        <w:rPr>
          <w:rFonts w:hint="eastAsia" w:ascii="宋体" w:hAnsi="宋体" w:cs="Arial"/>
          <w:sz w:val="24"/>
        </w:rPr>
        <w:t>再热蒸汽进、出口压力：</w:t>
      </w:r>
    </w:p>
    <w:tbl>
      <w:tblPr>
        <w:tblStyle w:val="9"/>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7"/>
        <w:gridCol w:w="1134"/>
        <w:gridCol w:w="2835"/>
        <w:gridCol w:w="368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68" w:type="dxa"/>
            <w:shd w:val="pct90" w:color="F2F2F2" w:fill="4BACC6"/>
            <w:vAlign w:val="center"/>
          </w:tcPr>
          <w:p>
            <w:pPr>
              <w:ind w:left="-126" w:leftChars="-60" w:right="-107" w:rightChars="-51"/>
              <w:jc w:val="center"/>
              <w:rPr>
                <w:rFonts w:ascii="宋体" w:hAnsi="宋体" w:cs="Arial"/>
                <w:b/>
              </w:rPr>
            </w:pPr>
            <w:r>
              <w:rPr>
                <w:rFonts w:hint="eastAsia" w:ascii="宋体" w:hAnsi="宋体" w:cs="Arial"/>
                <w:b/>
              </w:rPr>
              <w:t>序号</w:t>
            </w:r>
          </w:p>
        </w:tc>
        <w:tc>
          <w:tcPr>
            <w:tcW w:w="567" w:type="dxa"/>
            <w:tcBorders>
              <w:bottom w:val="single" w:color="auto" w:sz="4" w:space="0"/>
            </w:tcBorders>
            <w:shd w:val="pct90" w:color="F2F2F2" w:fill="4BACC6"/>
          </w:tcPr>
          <w:p>
            <w:pPr>
              <w:ind w:left="-106" w:leftChars="-51" w:right="-107" w:rightChars="-51" w:hanging="1"/>
              <w:jc w:val="center"/>
              <w:rPr>
                <w:rFonts w:ascii="宋体" w:hAnsi="宋体" w:cs="Arial"/>
                <w:b/>
              </w:rPr>
            </w:pPr>
            <w:r>
              <w:rPr>
                <w:rFonts w:hint="eastAsia" w:ascii="宋体" w:hAnsi="宋体" w:cs="Arial"/>
                <w:b/>
              </w:rPr>
              <w:t>部件</w:t>
            </w:r>
          </w:p>
          <w:p>
            <w:pPr>
              <w:ind w:left="-106" w:leftChars="-51" w:right="-107" w:rightChars="-51" w:hanging="1"/>
              <w:jc w:val="center"/>
              <w:rPr>
                <w:rFonts w:ascii="宋体" w:hAnsi="宋体" w:cs="Arial"/>
                <w:b/>
              </w:rPr>
            </w:pPr>
            <w:r>
              <w:rPr>
                <w:rFonts w:hint="eastAsia" w:ascii="宋体" w:hAnsi="宋体" w:cs="Arial"/>
                <w:b/>
              </w:rPr>
              <w:t>名称</w:t>
            </w:r>
          </w:p>
        </w:tc>
        <w:tc>
          <w:tcPr>
            <w:tcW w:w="1134" w:type="dxa"/>
            <w:shd w:val="pct90" w:color="F2F2F2" w:fill="4BACC6"/>
            <w:vAlign w:val="center"/>
          </w:tcPr>
          <w:p>
            <w:pPr>
              <w:spacing w:line="280" w:lineRule="exact"/>
              <w:ind w:left="-71" w:leftChars="-51" w:right="-107" w:rightChars="-51" w:hanging="36" w:hangingChars="17"/>
              <w:jc w:val="center"/>
              <w:rPr>
                <w:rFonts w:ascii="宋体" w:hAnsi="宋体" w:cs="Arial"/>
                <w:b/>
              </w:rPr>
            </w:pPr>
            <w:r>
              <w:rPr>
                <w:rFonts w:hint="eastAsia" w:ascii="宋体" w:hAnsi="宋体" w:cs="Arial"/>
                <w:b/>
              </w:rPr>
              <w:t>图号</w:t>
            </w:r>
          </w:p>
        </w:tc>
        <w:tc>
          <w:tcPr>
            <w:tcW w:w="2835" w:type="dxa"/>
            <w:tcBorders>
              <w:bottom w:val="single" w:color="auto" w:sz="4" w:space="0"/>
            </w:tcBorders>
            <w:shd w:val="pct90" w:color="F2F2F2" w:fill="4BACC6"/>
            <w:vAlign w:val="center"/>
          </w:tcPr>
          <w:p>
            <w:pPr>
              <w:spacing w:line="280" w:lineRule="exact"/>
              <w:ind w:left="-106" w:leftChars="-51" w:right="-107" w:rightChars="-51" w:hanging="1"/>
              <w:jc w:val="center"/>
              <w:rPr>
                <w:rFonts w:ascii="宋体" w:hAnsi="宋体" w:cs="Arial"/>
                <w:b/>
              </w:rPr>
            </w:pPr>
            <w:r>
              <w:rPr>
                <w:rFonts w:hint="eastAsia" w:ascii="宋体" w:hAnsi="宋体" w:cs="Arial"/>
                <w:b/>
              </w:rPr>
              <w:t>项  目</w:t>
            </w:r>
          </w:p>
        </w:tc>
        <w:tc>
          <w:tcPr>
            <w:tcW w:w="3685" w:type="dxa"/>
            <w:shd w:val="pct90" w:color="F2F2F2" w:fill="4BACC6"/>
            <w:vAlign w:val="center"/>
          </w:tcPr>
          <w:p>
            <w:pPr>
              <w:spacing w:line="360" w:lineRule="exact"/>
              <w:ind w:left="-107" w:leftChars="-51" w:right="-99" w:rightChars="-47" w:firstLine="34" w:firstLineChars="16"/>
              <w:jc w:val="center"/>
              <w:rPr>
                <w:rFonts w:ascii="宋体" w:hAnsi="宋体" w:cs="Arial"/>
                <w:b/>
              </w:rPr>
            </w:pPr>
            <w:r>
              <w:rPr>
                <w:rFonts w:hint="eastAsia" w:ascii="宋体" w:hAnsi="宋体" w:cs="Arial"/>
                <w:b/>
              </w:rPr>
              <w:t xml:space="preserve"> </w:t>
            </w:r>
            <w:r>
              <w:rPr>
                <w:rFonts w:hint="eastAsia" w:ascii="宋体" w:hAnsi="宋体" w:cs="Arial"/>
                <w:b/>
                <w:color w:val="000000"/>
              </w:rPr>
              <w:t>记  录</w:t>
            </w:r>
          </w:p>
        </w:tc>
        <w:tc>
          <w:tcPr>
            <w:tcW w:w="851" w:type="dxa"/>
            <w:shd w:val="pct90" w:color="F2F2F2" w:fill="4BACC6"/>
            <w:vAlign w:val="center"/>
          </w:tcPr>
          <w:p>
            <w:pPr>
              <w:spacing w:line="360" w:lineRule="exact"/>
              <w:ind w:left="-113" w:leftChars="-55" w:right="-126" w:rightChars="-60" w:hanging="2"/>
              <w:jc w:val="center"/>
              <w:rPr>
                <w:rFonts w:ascii="宋体" w:hAnsi="宋体" w:cs="Arial"/>
                <w:b/>
              </w:rPr>
            </w:pPr>
            <w:r>
              <w:rPr>
                <w:rFonts w:hint="eastAsia" w:ascii="宋体" w:hAnsi="宋体" w:cs="Arial"/>
                <w:b/>
              </w:rPr>
              <w:t>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1</w:t>
            </w:r>
          </w:p>
        </w:tc>
        <w:tc>
          <w:tcPr>
            <w:tcW w:w="567" w:type="dxa"/>
            <w:vMerge w:val="restart"/>
            <w:vAlign w:val="center"/>
          </w:tcPr>
          <w:p>
            <w:pPr>
              <w:spacing w:line="360" w:lineRule="exact"/>
              <w:ind w:left="-106" w:leftChars="-51" w:right="-107" w:rightChars="-51" w:hanging="1"/>
              <w:jc w:val="center"/>
              <w:rPr>
                <w:rFonts w:ascii="宋体" w:hAnsi="宋体" w:cs="Arial"/>
                <w:color w:val="000000"/>
              </w:rPr>
            </w:pPr>
            <w:r>
              <w:rPr>
                <w:rFonts w:hint="eastAsia" w:ascii="宋体" w:hAnsi="宋体" w:cs="Arial"/>
                <w:color w:val="000000"/>
              </w:rPr>
              <w:t>技</w:t>
            </w:r>
          </w:p>
          <w:p>
            <w:pPr>
              <w:spacing w:line="360" w:lineRule="exact"/>
              <w:ind w:left="-106" w:leftChars="-51" w:right="-107" w:rightChars="-51" w:hanging="1"/>
              <w:jc w:val="center"/>
              <w:rPr>
                <w:rFonts w:ascii="宋体" w:hAnsi="宋体" w:cs="Arial"/>
                <w:color w:val="000000"/>
              </w:rPr>
            </w:pPr>
            <w:r>
              <w:rPr>
                <w:rFonts w:hint="eastAsia" w:ascii="宋体" w:hAnsi="宋体" w:cs="Arial"/>
                <w:color w:val="000000"/>
              </w:rPr>
              <w:t>术</w:t>
            </w:r>
          </w:p>
          <w:p>
            <w:pPr>
              <w:spacing w:line="360" w:lineRule="exact"/>
              <w:ind w:left="-106" w:leftChars="-51" w:right="-107" w:rightChars="-51" w:hanging="1"/>
              <w:jc w:val="center"/>
              <w:rPr>
                <w:rFonts w:ascii="宋体" w:hAnsi="宋体" w:cs="Arial"/>
                <w:color w:val="000000"/>
              </w:rPr>
            </w:pPr>
            <w:r>
              <w:rPr>
                <w:rFonts w:hint="eastAsia" w:ascii="宋体" w:hAnsi="宋体" w:cs="Arial"/>
                <w:color w:val="000000"/>
              </w:rPr>
              <w:t>资</w:t>
            </w:r>
          </w:p>
          <w:p>
            <w:pPr>
              <w:spacing w:line="360" w:lineRule="exact"/>
              <w:ind w:left="-106" w:leftChars="-51" w:right="-107" w:rightChars="-51" w:hanging="1"/>
              <w:jc w:val="center"/>
              <w:rPr>
                <w:rFonts w:ascii="宋体" w:hAnsi="宋体" w:cs="Arial"/>
                <w:color w:val="000000"/>
              </w:rPr>
            </w:pPr>
            <w:r>
              <w:rPr>
                <w:rFonts w:hint="eastAsia" w:ascii="宋体" w:hAnsi="宋体" w:cs="Arial"/>
                <w:color w:val="000000"/>
              </w:rPr>
              <w:t>料</w:t>
            </w:r>
          </w:p>
        </w:tc>
        <w:tc>
          <w:tcPr>
            <w:tcW w:w="1134" w:type="dxa"/>
            <w:vAlign w:val="center"/>
          </w:tcPr>
          <w:p>
            <w:pPr>
              <w:spacing w:line="280" w:lineRule="exact"/>
              <w:ind w:left="-71" w:leftChars="-34" w:right="-44" w:rightChars="-21" w:firstLine="71" w:firstLineChars="34"/>
              <w:jc w:val="center"/>
              <w:rPr>
                <w:rFonts w:ascii="宋体" w:hAnsi="宋体" w:cs="Arial"/>
                <w:color w:val="000000"/>
              </w:rPr>
            </w:pPr>
          </w:p>
        </w:tc>
        <w:tc>
          <w:tcPr>
            <w:tcW w:w="2835" w:type="dxa"/>
            <w:shd w:val="pct90" w:color="F2F2F2" w:fill="4BACC6"/>
            <w:vAlign w:val="center"/>
          </w:tcPr>
          <w:p>
            <w:pPr>
              <w:ind w:left="-62" w:right="-51"/>
              <w:rPr>
                <w:rFonts w:ascii="宋体" w:hAnsi="宋体"/>
                <w:color w:val="000000"/>
              </w:rPr>
            </w:pPr>
            <w:r>
              <w:rPr>
                <w:rFonts w:hint="eastAsia" w:ascii="宋体" w:hAnsi="宋体" w:cs="Arial"/>
                <w:color w:val="000000"/>
              </w:rPr>
              <w:t>设计图样的有效性和符合性</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2</w:t>
            </w:r>
          </w:p>
        </w:tc>
        <w:tc>
          <w:tcPr>
            <w:tcW w:w="567" w:type="dxa"/>
            <w:vMerge w:val="continue"/>
          </w:tcPr>
          <w:p>
            <w:pPr>
              <w:spacing w:line="360" w:lineRule="exact"/>
              <w:ind w:left="-106" w:leftChars="-51" w:right="-107" w:rightChars="-51" w:hanging="1"/>
              <w:jc w:val="center"/>
              <w:rPr>
                <w:rFonts w:ascii="宋体" w:hAnsi="宋体" w:cs="Arial"/>
                <w:color w:val="000000"/>
              </w:rPr>
            </w:pPr>
          </w:p>
        </w:tc>
        <w:tc>
          <w:tcPr>
            <w:tcW w:w="1134" w:type="dxa"/>
            <w:vAlign w:val="center"/>
          </w:tcPr>
          <w:p>
            <w:pPr>
              <w:spacing w:line="280" w:lineRule="exact"/>
              <w:ind w:left="-71" w:leftChars="-34" w:right="-44" w:rightChars="-21" w:firstLine="71" w:firstLineChars="34"/>
              <w:jc w:val="center"/>
              <w:rPr>
                <w:rFonts w:ascii="宋体" w:hAnsi="宋体" w:cs="Arial"/>
                <w:color w:val="000000"/>
              </w:rPr>
            </w:pPr>
          </w:p>
        </w:tc>
        <w:tc>
          <w:tcPr>
            <w:tcW w:w="2835" w:type="dxa"/>
            <w:shd w:val="pct90" w:color="F2F2F2" w:fill="4BACC6"/>
            <w:vAlign w:val="center"/>
          </w:tcPr>
          <w:p>
            <w:pPr>
              <w:ind w:left="-62" w:right="-51"/>
              <w:rPr>
                <w:rFonts w:ascii="宋体" w:hAnsi="宋体"/>
                <w:color w:val="000000"/>
              </w:rPr>
            </w:pPr>
            <w:r>
              <w:rPr>
                <w:rFonts w:hint="eastAsia" w:ascii="宋体" w:hAnsi="宋体"/>
                <w:color w:val="000000"/>
              </w:rPr>
              <w:t>设计文件所用法规、标准的有效性</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3</w:t>
            </w:r>
          </w:p>
        </w:tc>
        <w:tc>
          <w:tcPr>
            <w:tcW w:w="567" w:type="dxa"/>
            <w:vMerge w:val="continue"/>
          </w:tcPr>
          <w:p>
            <w:pPr>
              <w:spacing w:line="360" w:lineRule="exact"/>
              <w:ind w:left="-106" w:leftChars="-51" w:right="-107" w:rightChars="-51" w:hanging="1"/>
              <w:jc w:val="center"/>
              <w:rPr>
                <w:rFonts w:ascii="宋体" w:hAnsi="宋体" w:cs="Arial"/>
                <w:color w:val="000000"/>
              </w:rPr>
            </w:pPr>
          </w:p>
        </w:tc>
        <w:tc>
          <w:tcPr>
            <w:tcW w:w="1134" w:type="dxa"/>
            <w:vAlign w:val="center"/>
          </w:tcPr>
          <w:p>
            <w:pPr>
              <w:spacing w:line="280" w:lineRule="exact"/>
              <w:ind w:left="-71" w:leftChars="-34" w:right="-44" w:rightChars="-21" w:firstLine="71" w:firstLineChars="34"/>
              <w:jc w:val="center"/>
              <w:rPr>
                <w:rFonts w:ascii="宋体" w:hAnsi="宋体" w:cs="Arial"/>
                <w:color w:val="000000"/>
              </w:rPr>
            </w:pPr>
          </w:p>
        </w:tc>
        <w:tc>
          <w:tcPr>
            <w:tcW w:w="2835" w:type="dxa"/>
            <w:shd w:val="pct90" w:color="F2F2F2" w:fill="4BACC6"/>
            <w:vAlign w:val="center"/>
          </w:tcPr>
          <w:p>
            <w:pPr>
              <w:ind w:left="-62" w:right="-51"/>
              <w:rPr>
                <w:rFonts w:ascii="宋体" w:hAnsi="宋体"/>
                <w:color w:val="000000"/>
              </w:rPr>
            </w:pPr>
            <w:r>
              <w:rPr>
                <w:rFonts w:hint="eastAsia" w:ascii="宋体" w:hAnsi="宋体"/>
                <w:color w:val="000000"/>
              </w:rPr>
              <w:t>设计变更的有效性和符合性</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4</w:t>
            </w:r>
          </w:p>
        </w:tc>
        <w:tc>
          <w:tcPr>
            <w:tcW w:w="567" w:type="dxa"/>
            <w:vMerge w:val="restart"/>
            <w:tcBorders>
              <w:top w:val="single" w:color="auto" w:sz="4" w:space="0"/>
            </w:tcBorders>
            <w:vAlign w:val="center"/>
          </w:tcPr>
          <w:p>
            <w:pPr>
              <w:spacing w:line="360" w:lineRule="exact"/>
              <w:ind w:left="-106" w:leftChars="-51" w:right="-107" w:rightChars="-51" w:hanging="1"/>
              <w:jc w:val="center"/>
              <w:rPr>
                <w:rFonts w:ascii="宋体" w:hAnsi="宋体" w:cs="Arial"/>
              </w:rPr>
            </w:pPr>
            <w:r>
              <w:rPr>
                <w:rFonts w:hint="eastAsia" w:ascii="宋体" w:hAnsi="宋体" w:cs="Arial"/>
              </w:rPr>
              <w:t>锅</w:t>
            </w:r>
          </w:p>
          <w:p>
            <w:pPr>
              <w:spacing w:line="360" w:lineRule="exact"/>
              <w:ind w:left="-106" w:leftChars="-51" w:right="-107" w:rightChars="-51" w:hanging="1"/>
              <w:jc w:val="center"/>
              <w:rPr>
                <w:rFonts w:ascii="宋体" w:hAnsi="宋体" w:cs="Arial"/>
              </w:rPr>
            </w:pPr>
            <w:r>
              <w:rPr>
                <w:rFonts w:hint="eastAsia" w:ascii="宋体" w:hAnsi="宋体" w:cs="Arial"/>
              </w:rPr>
              <w:t>筒</w:t>
            </w:r>
          </w:p>
        </w:tc>
        <w:tc>
          <w:tcPr>
            <w:tcW w:w="1134" w:type="dxa"/>
            <w:vAlign w:val="center"/>
          </w:tcPr>
          <w:p>
            <w:pPr>
              <w:spacing w:line="28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锅筒所用材料（封头、筒体、人孔盖、管接头）、焊材及其材料代用符合所用标准。材料标识移植情况。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5</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28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焊缝焊接试件数量、试样检验项目、数量、尺寸，试验方法标准。判定标准、试验记录、报告等符合标准情况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6</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28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焊缝的布置</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7</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28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筒体主焊缝无损检测方法、比例即缺陷评定等符合标准情况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8</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28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集中下降管角焊缝的探伤方法、比例及缺陷评定等符合标准情况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9</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28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管接头角焊缝的探伤方法、比例及缺陷评定等符合规程及有关标准情况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10</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28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纵、环焊缝外形尺寸偏差及焊缝表面质量</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11</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28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人孔的数量，人孔盖结构</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12</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28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筒体纵、环焊缝两边钢板的实际边缘偏差值</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13</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28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纵向焊缝的棱角度</w:t>
            </w:r>
          </w:p>
        </w:tc>
        <w:tc>
          <w:tcPr>
            <w:tcW w:w="3685" w:type="dxa"/>
            <w:vAlign w:val="center"/>
          </w:tcPr>
          <w:p>
            <w:pPr>
              <w:spacing w:line="28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14</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同一截面上最大内径与最小内径之差</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15</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锅筒内外表面清理情况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16</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非焊接锅筒表面引弧及机械损伤</w:t>
            </w:r>
          </w:p>
        </w:tc>
        <w:tc>
          <w:tcPr>
            <w:tcW w:w="3685" w:type="dxa"/>
            <w:vAlign w:val="center"/>
          </w:tcPr>
          <w:p>
            <w:pPr>
              <w:spacing w:line="360" w:lineRule="exact"/>
              <w:ind w:left="-107" w:leftChars="-51" w:right="-99" w:rightChars="-47" w:firstLine="33" w:firstLineChars="16"/>
              <w:rPr>
                <w:rFonts w:ascii="宋体" w:hAnsi="宋体" w:cs="Arial"/>
              </w:rPr>
            </w:pPr>
          </w:p>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17</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热处理各参数与工艺相资格符合情况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18</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焊工钢印（焊工焊接记录焊缝部位记录图）齐全及其资格符合情况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19</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锅筒水压试验</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20</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产品编号钢印标记清晰</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568" w:type="dxa"/>
            <w:vMerge w:val="restart"/>
            <w:vAlign w:val="center"/>
          </w:tcPr>
          <w:p>
            <w:pPr>
              <w:spacing w:line="360" w:lineRule="exact"/>
              <w:ind w:left="-126" w:leftChars="-60" w:right="-107" w:rightChars="-51"/>
              <w:jc w:val="center"/>
              <w:rPr>
                <w:rFonts w:ascii="宋体" w:hAnsi="宋体" w:cs="Arial"/>
              </w:rPr>
            </w:pPr>
            <w:r>
              <w:rPr>
                <w:rFonts w:hint="eastAsia" w:ascii="宋体" w:hAnsi="宋体" w:cs="Arial"/>
              </w:rPr>
              <w:t>21</w:t>
            </w:r>
          </w:p>
          <w:p>
            <w:pPr>
              <w:spacing w:line="360" w:lineRule="exact"/>
              <w:ind w:left="-126" w:leftChars="-60" w:right="-107" w:rightChars="-51"/>
              <w:jc w:val="center"/>
              <w:rPr>
                <w:rFonts w:ascii="宋体" w:hAnsi="宋体" w:cs="Arial"/>
              </w:rPr>
            </w:pPr>
          </w:p>
        </w:tc>
        <w:tc>
          <w:tcPr>
            <w:tcW w:w="567" w:type="dxa"/>
            <w:vMerge w:val="restart"/>
            <w:vAlign w:val="center"/>
          </w:tcPr>
          <w:p>
            <w:pPr>
              <w:spacing w:line="360" w:lineRule="exact"/>
              <w:ind w:left="-106" w:leftChars="-51" w:right="-107" w:rightChars="-51" w:hanging="1"/>
              <w:jc w:val="center"/>
              <w:rPr>
                <w:rFonts w:ascii="宋体" w:hAnsi="宋体" w:cs="Arial"/>
              </w:rPr>
            </w:pPr>
            <w:r>
              <w:rPr>
                <w:rFonts w:hint="eastAsia" w:ascii="宋体" w:hAnsi="宋体" w:cs="Arial"/>
              </w:rPr>
              <w:t>集</w:t>
            </w:r>
          </w:p>
          <w:p>
            <w:pPr>
              <w:spacing w:line="360" w:lineRule="exact"/>
              <w:ind w:left="-106" w:leftChars="-51" w:right="-107" w:rightChars="-51" w:hanging="1"/>
              <w:jc w:val="center"/>
              <w:rPr>
                <w:rFonts w:ascii="宋体" w:hAnsi="宋体" w:cs="Arial"/>
              </w:rPr>
            </w:pPr>
            <w:r>
              <w:rPr>
                <w:rFonts w:hint="eastAsia" w:ascii="宋体" w:hAnsi="宋体" w:cs="Arial"/>
              </w:rPr>
              <w:t>箱</w:t>
            </w:r>
          </w:p>
        </w:tc>
        <w:tc>
          <w:tcPr>
            <w:tcW w:w="1134" w:type="dxa"/>
            <w:vMerge w:val="restart"/>
            <w:vAlign w:val="center"/>
          </w:tcPr>
          <w:p>
            <w:pPr>
              <w:ind w:right="-44" w:rightChars="-21"/>
              <w:jc w:val="left"/>
              <w:rPr>
                <w:rFonts w:ascii="宋体" w:hAnsi="宋体" w:cs="Arial"/>
              </w:rPr>
            </w:pPr>
          </w:p>
        </w:tc>
        <w:tc>
          <w:tcPr>
            <w:tcW w:w="2835" w:type="dxa"/>
            <w:vMerge w:val="restart"/>
            <w:shd w:val="pct90" w:color="F2F2F2" w:fill="4BACC6"/>
            <w:vAlign w:val="center"/>
          </w:tcPr>
          <w:p>
            <w:pPr>
              <w:ind w:left="-60" w:right="-51"/>
              <w:rPr>
                <w:rFonts w:ascii="宋体" w:hAnsi="宋体"/>
              </w:rPr>
            </w:pPr>
            <w:r>
              <w:rPr>
                <w:rFonts w:hint="eastAsia" w:ascii="宋体" w:hAnsi="宋体"/>
              </w:rPr>
              <w:t>集箱上所用的材料（含筒体、端盖、耳板、管接头）、焊材及其材料代用符合规程、标准、设计情况，材料标记齐全情况，光谱检验情况</w:t>
            </w:r>
          </w:p>
        </w:tc>
        <w:tc>
          <w:tcPr>
            <w:tcW w:w="3685" w:type="dxa"/>
            <w:vAlign w:val="center"/>
          </w:tcPr>
          <w:p>
            <w:pPr>
              <w:ind w:left="-107" w:leftChars="-51" w:right="-99" w:rightChars="-47"/>
              <w:rPr>
                <w:rFonts w:ascii="宋体" w:hAnsi="宋体" w:cs="Arial"/>
                <w:color w:val="000000"/>
              </w:rPr>
            </w:pPr>
            <w:r>
              <w:rPr>
                <w:rFonts w:hint="eastAsia" w:ascii="宋体" w:hAnsi="宋体" w:cs="Arial"/>
                <w:color w:val="000000"/>
              </w:rPr>
              <w:t>碳钢：</w:t>
            </w: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568" w:type="dxa"/>
            <w:vMerge w:val="continue"/>
            <w:vAlign w:val="center"/>
          </w:tcPr>
          <w:p>
            <w:pPr>
              <w:spacing w:line="360" w:lineRule="exact"/>
              <w:ind w:left="-126" w:leftChars="-60" w:right="-107" w:rightChars="-51"/>
              <w:jc w:val="center"/>
              <w:rPr>
                <w:rFonts w:ascii="宋体" w:hAnsi="宋体" w:cs="Arial"/>
              </w:rPr>
            </w:pPr>
          </w:p>
        </w:tc>
        <w:tc>
          <w:tcPr>
            <w:tcW w:w="567" w:type="dxa"/>
            <w:vMerge w:val="continue"/>
            <w:vAlign w:val="center"/>
          </w:tcPr>
          <w:p>
            <w:pPr>
              <w:spacing w:line="360" w:lineRule="exact"/>
              <w:ind w:left="-106" w:leftChars="-51" w:right="-107" w:rightChars="-51" w:hanging="1"/>
              <w:jc w:val="center"/>
              <w:rPr>
                <w:rFonts w:ascii="宋体" w:hAnsi="宋体" w:cs="Arial"/>
              </w:rPr>
            </w:pPr>
          </w:p>
        </w:tc>
        <w:tc>
          <w:tcPr>
            <w:tcW w:w="1134" w:type="dxa"/>
            <w:vMerge w:val="continue"/>
            <w:vAlign w:val="center"/>
          </w:tcPr>
          <w:p>
            <w:pPr>
              <w:ind w:right="-44" w:rightChars="-21"/>
              <w:jc w:val="left"/>
              <w:rPr>
                <w:rFonts w:ascii="宋体" w:hAnsi="宋体" w:cs="Arial"/>
              </w:rPr>
            </w:pPr>
          </w:p>
        </w:tc>
        <w:tc>
          <w:tcPr>
            <w:tcW w:w="2835" w:type="dxa"/>
            <w:vMerge w:val="continue"/>
            <w:shd w:val="pct90" w:color="F2F2F2" w:fill="4BACC6"/>
            <w:vAlign w:val="center"/>
          </w:tcPr>
          <w:p>
            <w:pPr>
              <w:ind w:left="-60" w:right="-51"/>
              <w:rPr>
                <w:rFonts w:ascii="宋体" w:hAnsi="宋体"/>
              </w:rPr>
            </w:pPr>
          </w:p>
        </w:tc>
        <w:tc>
          <w:tcPr>
            <w:tcW w:w="3685" w:type="dxa"/>
            <w:vAlign w:val="center"/>
          </w:tcPr>
          <w:p>
            <w:pPr>
              <w:ind w:left="-107" w:leftChars="-51" w:right="-99" w:rightChars="-47"/>
              <w:rPr>
                <w:rFonts w:ascii="宋体" w:hAnsi="宋体" w:cs="Arial"/>
                <w:color w:val="000000"/>
              </w:rPr>
            </w:pPr>
            <w:r>
              <w:rPr>
                <w:rFonts w:hint="eastAsia" w:ascii="宋体" w:hAnsi="宋体" w:cs="Arial"/>
                <w:color w:val="000000"/>
              </w:rPr>
              <w:t>合金钢：</w:t>
            </w: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22</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right="-44" w:rightChars="-21"/>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集箱环焊缝无损检测方法、比例及缺陷评定等符合规程、标准情况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23</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管接头角接接头的无损检测方法、比例及缺陷评定等符合规程、标准情况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24</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集箱上的所有焊缝的表面质量</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25</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集箱对接边缘偏差</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26</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集箱内部清理</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27</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非焊接表面引弧及机械损伤</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28</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焊工钢印（焊工焊接记录焊缝部位记录图）齐全及其资格符合情况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29</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热处理各参数与工艺符合情况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30</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水压试验</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31</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产品编号钢印标记清晰</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568" w:type="dxa"/>
            <w:vMerge w:val="restart"/>
            <w:vAlign w:val="center"/>
          </w:tcPr>
          <w:p>
            <w:pPr>
              <w:spacing w:line="360" w:lineRule="exact"/>
              <w:ind w:left="-126" w:leftChars="-60" w:right="-107" w:rightChars="-51"/>
              <w:jc w:val="center"/>
              <w:rPr>
                <w:rFonts w:ascii="宋体" w:hAnsi="宋体" w:cs="Arial"/>
              </w:rPr>
            </w:pPr>
          </w:p>
          <w:p>
            <w:pPr>
              <w:spacing w:line="360" w:lineRule="exact"/>
              <w:ind w:left="-126" w:leftChars="-60" w:right="-107" w:rightChars="-51"/>
              <w:jc w:val="center"/>
              <w:rPr>
                <w:rFonts w:ascii="宋体" w:hAnsi="宋体" w:cs="Arial"/>
              </w:rPr>
            </w:pPr>
            <w:r>
              <w:rPr>
                <w:rFonts w:hint="eastAsia" w:ascii="宋体" w:hAnsi="宋体" w:cs="Arial"/>
              </w:rPr>
              <w:t>32</w:t>
            </w:r>
          </w:p>
          <w:p>
            <w:pPr>
              <w:spacing w:line="360" w:lineRule="exact"/>
              <w:ind w:left="-126" w:leftChars="-60" w:right="-107" w:rightChars="-51"/>
              <w:jc w:val="center"/>
              <w:rPr>
                <w:rFonts w:ascii="宋体" w:hAnsi="宋体" w:cs="Arial"/>
              </w:rPr>
            </w:pPr>
          </w:p>
        </w:tc>
        <w:tc>
          <w:tcPr>
            <w:tcW w:w="567" w:type="dxa"/>
            <w:vMerge w:val="restart"/>
            <w:vAlign w:val="center"/>
          </w:tcPr>
          <w:p>
            <w:pPr>
              <w:spacing w:line="360" w:lineRule="exact"/>
              <w:ind w:left="-106" w:leftChars="-51" w:right="-107" w:rightChars="-51" w:hanging="1"/>
              <w:jc w:val="center"/>
              <w:rPr>
                <w:rFonts w:ascii="宋体" w:hAnsi="宋体" w:cs="Arial"/>
              </w:rPr>
            </w:pPr>
            <w:r>
              <w:rPr>
                <w:rFonts w:hint="eastAsia" w:ascii="宋体" w:hAnsi="宋体" w:cs="Arial"/>
              </w:rPr>
              <w:t>膜</w:t>
            </w:r>
          </w:p>
          <w:p>
            <w:pPr>
              <w:spacing w:line="360" w:lineRule="exact"/>
              <w:ind w:left="-106" w:leftChars="-51" w:right="-107" w:rightChars="-51" w:hanging="1"/>
              <w:jc w:val="center"/>
              <w:rPr>
                <w:rFonts w:ascii="宋体" w:hAnsi="宋体" w:cs="Arial"/>
              </w:rPr>
            </w:pPr>
            <w:r>
              <w:rPr>
                <w:rFonts w:hint="eastAsia" w:ascii="宋体" w:hAnsi="宋体" w:cs="Arial"/>
              </w:rPr>
              <w:t>式</w:t>
            </w:r>
          </w:p>
          <w:p>
            <w:pPr>
              <w:spacing w:line="360" w:lineRule="exact"/>
              <w:ind w:left="-106" w:leftChars="-51" w:right="-107" w:rightChars="-51" w:hanging="1"/>
              <w:jc w:val="center"/>
              <w:rPr>
                <w:rFonts w:ascii="宋体" w:hAnsi="宋体" w:cs="Arial"/>
              </w:rPr>
            </w:pPr>
            <w:r>
              <w:rPr>
                <w:rFonts w:hint="eastAsia" w:ascii="宋体" w:hAnsi="宋体" w:cs="Arial"/>
              </w:rPr>
              <w:t>壁</w:t>
            </w:r>
          </w:p>
          <w:p>
            <w:pPr>
              <w:spacing w:line="360" w:lineRule="exact"/>
              <w:ind w:left="-106" w:leftChars="-51" w:right="-107" w:rightChars="-51" w:hanging="1"/>
              <w:jc w:val="center"/>
              <w:rPr>
                <w:rFonts w:ascii="宋体" w:hAnsi="宋体" w:cs="Arial"/>
              </w:rPr>
            </w:pPr>
          </w:p>
          <w:p>
            <w:pPr>
              <w:spacing w:line="360" w:lineRule="exact"/>
              <w:ind w:left="-106" w:leftChars="-51" w:right="-107" w:rightChars="-51" w:hanging="1"/>
              <w:jc w:val="center"/>
              <w:rPr>
                <w:rFonts w:ascii="宋体" w:hAnsi="宋体" w:cs="Arial"/>
              </w:rPr>
            </w:pPr>
            <w:r>
              <w:rPr>
                <w:rFonts w:hint="eastAsia" w:ascii="宋体" w:hAnsi="宋体" w:cs="Arial"/>
              </w:rPr>
              <w:t xml:space="preserve">                  </w:t>
            </w:r>
          </w:p>
        </w:tc>
        <w:tc>
          <w:tcPr>
            <w:tcW w:w="1134" w:type="dxa"/>
            <w:vMerge w:val="restart"/>
            <w:vAlign w:val="center"/>
          </w:tcPr>
          <w:p>
            <w:pPr>
              <w:spacing w:line="360" w:lineRule="exact"/>
              <w:ind w:left="-71" w:leftChars="-34" w:right="-44" w:rightChars="-21" w:firstLine="71" w:firstLineChars="34"/>
              <w:jc w:val="center"/>
              <w:rPr>
                <w:rFonts w:ascii="宋体" w:hAnsi="宋体" w:cs="Arial"/>
              </w:rPr>
            </w:pPr>
          </w:p>
        </w:tc>
        <w:tc>
          <w:tcPr>
            <w:tcW w:w="2835" w:type="dxa"/>
            <w:vMerge w:val="restart"/>
            <w:shd w:val="pct90" w:color="F2F2F2" w:fill="4BACC6"/>
            <w:vAlign w:val="center"/>
          </w:tcPr>
          <w:p>
            <w:pPr>
              <w:ind w:left="-62" w:right="-51"/>
              <w:rPr>
                <w:rFonts w:ascii="宋体" w:hAnsi="宋体"/>
              </w:rPr>
            </w:pPr>
            <w:r>
              <w:rPr>
                <w:rFonts w:hint="eastAsia" w:ascii="宋体" w:hAnsi="宋体"/>
              </w:rPr>
              <w:t>管材（含附件）、焊材及其材料代用符合规程、标准、设计情况，光谱检验情况</w:t>
            </w:r>
          </w:p>
        </w:tc>
        <w:tc>
          <w:tcPr>
            <w:tcW w:w="3685" w:type="dxa"/>
            <w:vAlign w:val="center"/>
          </w:tcPr>
          <w:p>
            <w:pPr>
              <w:ind w:left="-107" w:leftChars="-51" w:right="-99" w:rightChars="-47"/>
              <w:rPr>
                <w:rFonts w:ascii="宋体" w:hAnsi="宋体" w:cs="Arial"/>
                <w:color w:val="000000"/>
              </w:rPr>
            </w:pPr>
            <w:r>
              <w:rPr>
                <w:rFonts w:hint="eastAsia" w:ascii="宋体" w:hAnsi="宋体" w:cs="Arial"/>
                <w:color w:val="000000"/>
              </w:rPr>
              <w:t>平板式：</w:t>
            </w:r>
          </w:p>
          <w:p>
            <w:pPr>
              <w:ind w:left="-107" w:leftChars="-51" w:right="-99" w:rightChars="-47"/>
              <w:rPr>
                <w:rFonts w:ascii="宋体" w:hAnsi="宋体" w:cs="Arial"/>
                <w:color w:val="000000"/>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trPr>
        <w:tc>
          <w:tcPr>
            <w:tcW w:w="568" w:type="dxa"/>
            <w:vMerge w:val="continue"/>
            <w:vAlign w:val="center"/>
          </w:tcPr>
          <w:p>
            <w:pPr>
              <w:spacing w:line="360" w:lineRule="exact"/>
              <w:ind w:left="-126" w:leftChars="-60" w:right="-107" w:rightChars="-51"/>
              <w:jc w:val="center"/>
              <w:rPr>
                <w:rFonts w:ascii="宋体" w:hAnsi="宋体" w:cs="Arial"/>
              </w:rPr>
            </w:pPr>
          </w:p>
        </w:tc>
        <w:tc>
          <w:tcPr>
            <w:tcW w:w="567" w:type="dxa"/>
            <w:vMerge w:val="continue"/>
            <w:vAlign w:val="center"/>
          </w:tcPr>
          <w:p>
            <w:pPr>
              <w:spacing w:line="360" w:lineRule="exact"/>
              <w:ind w:left="-106" w:leftChars="-51" w:right="-107" w:rightChars="-51" w:hanging="1"/>
              <w:jc w:val="center"/>
              <w:rPr>
                <w:rFonts w:ascii="宋体" w:hAnsi="宋体" w:cs="Arial"/>
              </w:rPr>
            </w:pPr>
          </w:p>
        </w:tc>
        <w:tc>
          <w:tcPr>
            <w:tcW w:w="1134" w:type="dxa"/>
            <w:vMerge w:val="continue"/>
            <w:vAlign w:val="center"/>
          </w:tcPr>
          <w:p>
            <w:pPr>
              <w:spacing w:line="360" w:lineRule="exact"/>
              <w:ind w:left="-71" w:leftChars="-34" w:right="-44" w:rightChars="-21" w:firstLine="71" w:firstLineChars="34"/>
              <w:jc w:val="center"/>
              <w:rPr>
                <w:rFonts w:ascii="宋体" w:hAnsi="宋体" w:cs="Arial"/>
              </w:rPr>
            </w:pPr>
          </w:p>
        </w:tc>
        <w:tc>
          <w:tcPr>
            <w:tcW w:w="2835" w:type="dxa"/>
            <w:vMerge w:val="continue"/>
            <w:shd w:val="pct90" w:color="F2F2F2" w:fill="4BACC6"/>
            <w:vAlign w:val="center"/>
          </w:tcPr>
          <w:p>
            <w:pPr>
              <w:ind w:left="-62" w:right="-51"/>
              <w:rPr>
                <w:rFonts w:ascii="宋体" w:hAnsi="宋体"/>
              </w:rPr>
            </w:pPr>
          </w:p>
        </w:tc>
        <w:tc>
          <w:tcPr>
            <w:tcW w:w="3685" w:type="dxa"/>
            <w:vAlign w:val="center"/>
          </w:tcPr>
          <w:p>
            <w:pPr>
              <w:ind w:left="-107" w:leftChars="-51" w:right="-99" w:rightChars="-47"/>
              <w:rPr>
                <w:rFonts w:ascii="宋体" w:hAnsi="宋体" w:cs="Arial"/>
                <w:color w:val="000000"/>
              </w:rPr>
            </w:pPr>
            <w:r>
              <w:rPr>
                <w:rFonts w:hint="eastAsia" w:ascii="宋体" w:hAnsi="宋体" w:cs="Arial"/>
                <w:color w:val="000000"/>
              </w:rPr>
              <w:t>成排弯：</w:t>
            </w:r>
          </w:p>
          <w:p>
            <w:pPr>
              <w:ind w:left="-107" w:leftChars="-51" w:right="-99" w:rightChars="-47"/>
              <w:rPr>
                <w:rFonts w:ascii="宋体" w:hAnsi="宋体" w:cs="Arial"/>
                <w:color w:val="000000"/>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33</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管子对接接头的无损检测比例、方法、缺陷评定及其记录、报告符合规程情况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34</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管子对接焊缝高度及其焊缝表面质量</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35</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管子对接焊缝位置的布置符合规程情况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36</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扁钢与管子间的焊缝表面质量及熔深试样符合标准情况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37</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2" w:right="-51"/>
              <w:rPr>
                <w:rFonts w:ascii="宋体" w:hAnsi="宋体"/>
              </w:rPr>
            </w:pPr>
            <w:r>
              <w:rPr>
                <w:rFonts w:hint="eastAsia" w:ascii="宋体" w:hAnsi="宋体"/>
              </w:rPr>
              <w:t>检验项目是否包含节距偏差、管屏宽度尺寸偏差、管屏长度偏差、管屏对角线差、管屏旁弯度、成排弯管屏管端偏移量，是否有对应项目的检测工具</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38</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spacing w:line="360" w:lineRule="exact"/>
              <w:ind w:left="-60" w:right="-51"/>
              <w:rPr>
                <w:rFonts w:ascii="宋体" w:hAnsi="宋体"/>
              </w:rPr>
            </w:pPr>
            <w:r>
              <w:rPr>
                <w:rFonts w:hint="eastAsia" w:ascii="宋体" w:hAnsi="宋体"/>
              </w:rPr>
              <w:t>通球检验</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39</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spacing w:line="360" w:lineRule="exact"/>
              <w:ind w:left="-60" w:right="-51"/>
              <w:rPr>
                <w:rFonts w:ascii="宋体" w:hAnsi="宋体"/>
              </w:rPr>
            </w:pPr>
            <w:r>
              <w:rPr>
                <w:rFonts w:hint="eastAsia" w:ascii="宋体" w:hAnsi="宋体"/>
              </w:rPr>
              <w:t>水压试验</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40</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spacing w:line="360" w:lineRule="exact"/>
              <w:ind w:left="-60" w:right="-51"/>
              <w:rPr>
                <w:rFonts w:ascii="宋体" w:hAnsi="宋体"/>
              </w:rPr>
            </w:pPr>
            <w:r>
              <w:rPr>
                <w:rFonts w:hint="eastAsia" w:ascii="宋体" w:hAnsi="宋体"/>
              </w:rPr>
              <w:t>光谱检验</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568" w:type="dxa"/>
            <w:vMerge w:val="restart"/>
            <w:vAlign w:val="center"/>
          </w:tcPr>
          <w:p>
            <w:pPr>
              <w:spacing w:line="360" w:lineRule="exact"/>
              <w:ind w:left="-126" w:leftChars="-60" w:right="-107" w:rightChars="-51"/>
              <w:jc w:val="center"/>
              <w:rPr>
                <w:rFonts w:ascii="宋体" w:hAnsi="宋体" w:cs="Arial"/>
              </w:rPr>
            </w:pPr>
            <w:r>
              <w:rPr>
                <w:rFonts w:hint="eastAsia" w:ascii="宋体" w:hAnsi="宋体" w:cs="Arial"/>
              </w:rPr>
              <w:t>41</w:t>
            </w:r>
          </w:p>
          <w:p>
            <w:pPr>
              <w:spacing w:line="360" w:lineRule="exact"/>
              <w:ind w:left="-126" w:leftChars="-60" w:right="-107" w:rightChars="-51"/>
              <w:jc w:val="center"/>
              <w:rPr>
                <w:rFonts w:ascii="宋体" w:hAnsi="宋体" w:cs="Arial"/>
              </w:rPr>
            </w:pPr>
          </w:p>
          <w:p>
            <w:pPr>
              <w:spacing w:line="360" w:lineRule="exact"/>
              <w:ind w:left="-126" w:leftChars="-60" w:right="-107" w:rightChars="-51"/>
              <w:jc w:val="center"/>
              <w:rPr>
                <w:rFonts w:ascii="宋体" w:hAnsi="宋体" w:cs="Arial"/>
              </w:rPr>
            </w:pPr>
          </w:p>
        </w:tc>
        <w:tc>
          <w:tcPr>
            <w:tcW w:w="567" w:type="dxa"/>
            <w:vMerge w:val="restart"/>
            <w:vAlign w:val="center"/>
          </w:tcPr>
          <w:p>
            <w:pPr>
              <w:spacing w:line="360" w:lineRule="exact"/>
              <w:ind w:left="-106" w:leftChars="-51" w:right="-107" w:rightChars="-51" w:hanging="1"/>
              <w:jc w:val="center"/>
              <w:rPr>
                <w:rFonts w:ascii="宋体" w:hAnsi="宋体" w:cs="Arial"/>
              </w:rPr>
            </w:pPr>
            <w:r>
              <w:rPr>
                <w:rFonts w:hint="eastAsia" w:ascii="宋体" w:hAnsi="宋体" w:cs="Arial"/>
              </w:rPr>
              <w:t>蛇</w:t>
            </w:r>
          </w:p>
          <w:p>
            <w:pPr>
              <w:spacing w:line="360" w:lineRule="exact"/>
              <w:ind w:left="-106" w:leftChars="-51" w:right="-107" w:rightChars="-51" w:hanging="1"/>
              <w:jc w:val="center"/>
              <w:rPr>
                <w:rFonts w:ascii="宋体" w:hAnsi="宋体" w:cs="Arial"/>
              </w:rPr>
            </w:pPr>
            <w:r>
              <w:rPr>
                <w:rFonts w:hint="eastAsia" w:ascii="宋体" w:hAnsi="宋体" w:cs="Arial"/>
              </w:rPr>
              <w:t>形</w:t>
            </w:r>
          </w:p>
          <w:p>
            <w:pPr>
              <w:spacing w:line="360" w:lineRule="exact"/>
              <w:ind w:left="-106" w:leftChars="-51" w:right="-107" w:rightChars="-51" w:hanging="1"/>
              <w:jc w:val="center"/>
              <w:rPr>
                <w:rFonts w:ascii="宋体" w:hAnsi="宋体" w:cs="Arial"/>
              </w:rPr>
            </w:pPr>
            <w:r>
              <w:rPr>
                <w:rFonts w:hint="eastAsia" w:ascii="宋体" w:hAnsi="宋体" w:cs="Arial"/>
              </w:rPr>
              <w:t>管</w:t>
            </w:r>
          </w:p>
          <w:p>
            <w:pPr>
              <w:spacing w:line="360" w:lineRule="exact"/>
              <w:ind w:left="-106" w:leftChars="-51" w:right="-107" w:rightChars="-51" w:hanging="1"/>
              <w:jc w:val="center"/>
              <w:rPr>
                <w:rFonts w:ascii="宋体" w:hAnsi="宋体" w:cs="Arial"/>
              </w:rPr>
            </w:pPr>
          </w:p>
        </w:tc>
        <w:tc>
          <w:tcPr>
            <w:tcW w:w="1134" w:type="dxa"/>
            <w:vMerge w:val="restart"/>
            <w:vAlign w:val="center"/>
          </w:tcPr>
          <w:p>
            <w:pPr>
              <w:spacing w:line="360" w:lineRule="exact"/>
              <w:ind w:right="-44" w:rightChars="-21"/>
              <w:jc w:val="left"/>
              <w:rPr>
                <w:rFonts w:ascii="宋体" w:hAnsi="宋体" w:cs="Arial"/>
              </w:rPr>
            </w:pPr>
          </w:p>
        </w:tc>
        <w:tc>
          <w:tcPr>
            <w:tcW w:w="2835" w:type="dxa"/>
            <w:vMerge w:val="restart"/>
            <w:shd w:val="pct90" w:color="F2F2F2" w:fill="4BACC6"/>
            <w:vAlign w:val="center"/>
          </w:tcPr>
          <w:p>
            <w:pPr>
              <w:ind w:right="-51"/>
              <w:rPr>
                <w:rFonts w:ascii="宋体" w:hAnsi="宋体"/>
              </w:rPr>
            </w:pPr>
            <w:r>
              <w:rPr>
                <w:rFonts w:hint="eastAsia" w:ascii="宋体" w:hAnsi="宋体"/>
              </w:rPr>
              <w:t>管材（含附件）、焊材及其材料代用符合规程、标准、设计情况，光谱检验情况</w:t>
            </w:r>
          </w:p>
        </w:tc>
        <w:tc>
          <w:tcPr>
            <w:tcW w:w="3685" w:type="dxa"/>
            <w:vAlign w:val="center"/>
          </w:tcPr>
          <w:p>
            <w:pPr>
              <w:ind w:left="-107" w:leftChars="-51" w:right="-99" w:rightChars="-47"/>
              <w:rPr>
                <w:rFonts w:ascii="宋体" w:hAnsi="宋体" w:cs="Arial"/>
                <w:color w:val="000000"/>
              </w:rPr>
            </w:pPr>
            <w:r>
              <w:rPr>
                <w:rFonts w:hint="eastAsia" w:ascii="宋体" w:hAnsi="宋体" w:cs="Arial"/>
                <w:color w:val="000000"/>
              </w:rPr>
              <w:t>碳钢：</w:t>
            </w:r>
          </w:p>
          <w:p>
            <w:pPr>
              <w:ind w:left="-107" w:leftChars="-51" w:right="-99" w:rightChars="-47"/>
              <w:rPr>
                <w:rFonts w:ascii="宋体" w:hAnsi="宋体" w:cs="Arial"/>
                <w:color w:val="000000"/>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568" w:type="dxa"/>
            <w:vMerge w:val="continue"/>
            <w:vAlign w:val="center"/>
          </w:tcPr>
          <w:p>
            <w:pPr>
              <w:spacing w:line="360" w:lineRule="exact"/>
              <w:ind w:left="-126" w:leftChars="-60" w:right="-107" w:rightChars="-51"/>
              <w:jc w:val="center"/>
              <w:rPr>
                <w:rFonts w:ascii="宋体" w:hAnsi="宋体" w:cs="Arial"/>
              </w:rPr>
            </w:pPr>
          </w:p>
        </w:tc>
        <w:tc>
          <w:tcPr>
            <w:tcW w:w="567" w:type="dxa"/>
            <w:vMerge w:val="continue"/>
            <w:vAlign w:val="center"/>
          </w:tcPr>
          <w:p>
            <w:pPr>
              <w:spacing w:line="360" w:lineRule="exact"/>
              <w:ind w:left="-106" w:leftChars="-51" w:right="-107" w:rightChars="-51" w:hanging="1"/>
              <w:jc w:val="center"/>
              <w:rPr>
                <w:rFonts w:ascii="宋体" w:hAnsi="宋体" w:cs="Arial"/>
              </w:rPr>
            </w:pPr>
          </w:p>
        </w:tc>
        <w:tc>
          <w:tcPr>
            <w:tcW w:w="1134" w:type="dxa"/>
            <w:vMerge w:val="continue"/>
            <w:vAlign w:val="center"/>
          </w:tcPr>
          <w:p>
            <w:pPr>
              <w:spacing w:line="360" w:lineRule="exact"/>
              <w:ind w:right="-44" w:rightChars="-21"/>
              <w:jc w:val="left"/>
              <w:rPr>
                <w:rFonts w:ascii="宋体" w:hAnsi="宋体" w:cs="Arial"/>
              </w:rPr>
            </w:pPr>
          </w:p>
        </w:tc>
        <w:tc>
          <w:tcPr>
            <w:tcW w:w="2835" w:type="dxa"/>
            <w:vMerge w:val="continue"/>
            <w:shd w:val="pct90" w:color="F2F2F2" w:fill="4BACC6"/>
            <w:vAlign w:val="center"/>
          </w:tcPr>
          <w:p>
            <w:pPr>
              <w:ind w:right="-51"/>
              <w:rPr>
                <w:rFonts w:ascii="宋体" w:hAnsi="宋体"/>
              </w:rPr>
            </w:pPr>
          </w:p>
        </w:tc>
        <w:tc>
          <w:tcPr>
            <w:tcW w:w="3685" w:type="dxa"/>
            <w:vAlign w:val="center"/>
          </w:tcPr>
          <w:p>
            <w:pPr>
              <w:ind w:left="-107" w:leftChars="-51" w:right="-99" w:rightChars="-47"/>
              <w:rPr>
                <w:rFonts w:ascii="宋体" w:hAnsi="宋体" w:cs="Arial"/>
                <w:color w:val="000000"/>
              </w:rPr>
            </w:pPr>
            <w:r>
              <w:rPr>
                <w:rFonts w:hint="eastAsia" w:ascii="宋体" w:hAnsi="宋体" w:cs="Arial"/>
                <w:color w:val="000000"/>
              </w:rPr>
              <w:t>合金钢：</w:t>
            </w:r>
          </w:p>
          <w:p>
            <w:pPr>
              <w:ind w:left="-107" w:leftChars="-51" w:right="-99" w:rightChars="-47"/>
              <w:rPr>
                <w:rFonts w:ascii="宋体" w:hAnsi="宋体" w:cs="Arial"/>
                <w:color w:val="000000"/>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42</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管子对接接头的无损检测比例、方法、缺陷评定及其记录、报告符合规程情况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43</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管子对接焊缝高度及其焊缝表面质量</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44</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管子对接焊缝布置符合图纸、工艺及规程情况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right="-126" w:rightChars="-60"/>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45</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ind w:left="-60" w:right="-51"/>
              <w:rPr>
                <w:rFonts w:ascii="宋体" w:hAnsi="宋体"/>
              </w:rPr>
            </w:pPr>
            <w:r>
              <w:rPr>
                <w:rFonts w:hint="eastAsia" w:ascii="宋体" w:hAnsi="宋体"/>
              </w:rPr>
              <w:t>检查项目是否包含对接接头边缘偏差、单根蛇形管管端长度偏差、单根蛇形管管端偏移、弯头的圆度、管子弯曲处内外侧表面质量，是否有对应项目的检测工具</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46</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spacing w:line="360" w:lineRule="exact"/>
              <w:ind w:left="-60" w:right="-51"/>
              <w:rPr>
                <w:rFonts w:ascii="宋体" w:hAnsi="宋体"/>
              </w:rPr>
            </w:pPr>
            <w:r>
              <w:rPr>
                <w:rFonts w:hint="eastAsia" w:ascii="宋体" w:hAnsi="宋体"/>
              </w:rPr>
              <w:t>焊工资格符合情况</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47</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spacing w:line="360" w:lineRule="exact"/>
              <w:ind w:left="-60" w:right="-51"/>
              <w:rPr>
                <w:rFonts w:ascii="宋体" w:hAnsi="宋体"/>
              </w:rPr>
            </w:pPr>
            <w:r>
              <w:rPr>
                <w:rFonts w:hint="eastAsia" w:ascii="宋体" w:hAnsi="宋体"/>
              </w:rPr>
              <w:t>通球检验</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48</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spacing w:line="360" w:lineRule="exact"/>
              <w:ind w:left="-60" w:right="-51"/>
              <w:rPr>
                <w:rFonts w:ascii="宋体" w:hAnsi="宋体"/>
              </w:rPr>
            </w:pPr>
            <w:r>
              <w:rPr>
                <w:rFonts w:hint="eastAsia" w:ascii="宋体" w:hAnsi="宋体"/>
              </w:rPr>
              <w:t>水压试验</w:t>
            </w:r>
          </w:p>
        </w:tc>
        <w:tc>
          <w:tcPr>
            <w:tcW w:w="3685" w:type="dxa"/>
            <w:vAlign w:val="center"/>
          </w:tcPr>
          <w:p>
            <w:pPr>
              <w:spacing w:line="360" w:lineRule="exact"/>
              <w:ind w:left="-107" w:leftChars="-51" w:right="-99" w:rightChars="-47" w:firstLine="33" w:firstLineChars="16"/>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49</w:t>
            </w:r>
          </w:p>
        </w:tc>
        <w:tc>
          <w:tcPr>
            <w:tcW w:w="567" w:type="dxa"/>
            <w:vMerge w:val="continue"/>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spacing w:line="360" w:lineRule="exact"/>
              <w:ind w:left="-60" w:right="-51"/>
              <w:rPr>
                <w:rFonts w:ascii="宋体" w:hAnsi="宋体"/>
              </w:rPr>
            </w:pPr>
            <w:r>
              <w:rPr>
                <w:rFonts w:hint="eastAsia" w:ascii="宋体" w:hAnsi="宋体"/>
              </w:rPr>
              <w:t>光谱检验</w:t>
            </w:r>
          </w:p>
        </w:tc>
        <w:tc>
          <w:tcPr>
            <w:tcW w:w="3685" w:type="dxa"/>
            <w:vAlign w:val="center"/>
          </w:tcPr>
          <w:p>
            <w:pPr>
              <w:spacing w:line="360" w:lineRule="exact"/>
              <w:ind w:right="-99" w:rightChars="-47"/>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r>
              <w:rPr>
                <w:rFonts w:hint="eastAsia" w:ascii="宋体" w:hAnsi="宋体" w:cs="Arial"/>
              </w:rPr>
              <w:t>50</w:t>
            </w:r>
          </w:p>
        </w:tc>
        <w:tc>
          <w:tcPr>
            <w:tcW w:w="567" w:type="dxa"/>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spacing w:line="360" w:lineRule="exact"/>
              <w:ind w:left="-60" w:right="-51"/>
              <w:rPr>
                <w:rFonts w:ascii="宋体" w:hAnsi="宋体"/>
              </w:rPr>
            </w:pPr>
            <w:r>
              <w:rPr>
                <w:rFonts w:hint="eastAsia" w:ascii="宋体" w:hAnsi="宋体"/>
                <w:color w:val="000000"/>
              </w:rPr>
              <w:t>产品是否进行制造监检</w:t>
            </w:r>
          </w:p>
        </w:tc>
        <w:tc>
          <w:tcPr>
            <w:tcW w:w="3685" w:type="dxa"/>
            <w:vAlign w:val="center"/>
          </w:tcPr>
          <w:p>
            <w:pPr>
              <w:spacing w:line="360" w:lineRule="exact"/>
              <w:ind w:right="-99" w:rightChars="-47"/>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8" w:type="dxa"/>
            <w:vAlign w:val="center"/>
          </w:tcPr>
          <w:p>
            <w:pPr>
              <w:spacing w:line="360" w:lineRule="exact"/>
              <w:ind w:left="-126" w:leftChars="-60" w:right="-107" w:rightChars="-51"/>
              <w:jc w:val="center"/>
              <w:rPr>
                <w:rFonts w:ascii="宋体" w:hAnsi="宋体" w:cs="Arial"/>
              </w:rPr>
            </w:pPr>
          </w:p>
        </w:tc>
        <w:tc>
          <w:tcPr>
            <w:tcW w:w="567" w:type="dxa"/>
          </w:tcPr>
          <w:p>
            <w:pPr>
              <w:spacing w:line="360" w:lineRule="exact"/>
              <w:ind w:left="-106" w:leftChars="-51" w:right="-107" w:rightChars="-51" w:hanging="1"/>
              <w:jc w:val="center"/>
              <w:rPr>
                <w:rFonts w:ascii="宋体" w:hAnsi="宋体" w:cs="Arial"/>
              </w:rPr>
            </w:pPr>
          </w:p>
        </w:tc>
        <w:tc>
          <w:tcPr>
            <w:tcW w:w="1134" w:type="dxa"/>
            <w:vAlign w:val="center"/>
          </w:tcPr>
          <w:p>
            <w:pPr>
              <w:spacing w:line="360" w:lineRule="exact"/>
              <w:ind w:left="-71" w:leftChars="-34" w:right="-44" w:rightChars="-21" w:firstLine="71" w:firstLineChars="34"/>
              <w:jc w:val="center"/>
              <w:rPr>
                <w:rFonts w:ascii="宋体" w:hAnsi="宋体" w:cs="Arial"/>
              </w:rPr>
            </w:pPr>
          </w:p>
        </w:tc>
        <w:tc>
          <w:tcPr>
            <w:tcW w:w="2835" w:type="dxa"/>
            <w:shd w:val="pct90" w:color="F2F2F2" w:fill="4BACC6"/>
            <w:vAlign w:val="center"/>
          </w:tcPr>
          <w:p>
            <w:pPr>
              <w:spacing w:line="360" w:lineRule="exact"/>
              <w:ind w:left="-60" w:right="-51"/>
              <w:rPr>
                <w:rFonts w:ascii="宋体" w:hAnsi="宋体"/>
                <w:color w:val="000000"/>
              </w:rPr>
            </w:pPr>
          </w:p>
        </w:tc>
        <w:tc>
          <w:tcPr>
            <w:tcW w:w="3685" w:type="dxa"/>
            <w:vAlign w:val="center"/>
          </w:tcPr>
          <w:p>
            <w:pPr>
              <w:spacing w:line="360" w:lineRule="exact"/>
              <w:ind w:right="-99" w:rightChars="-47"/>
              <w:rPr>
                <w:rFonts w:ascii="宋体" w:hAnsi="宋体" w:cs="Arial"/>
              </w:rPr>
            </w:pPr>
          </w:p>
        </w:tc>
        <w:tc>
          <w:tcPr>
            <w:tcW w:w="851" w:type="dxa"/>
            <w:vAlign w:val="center"/>
          </w:tcPr>
          <w:p>
            <w:pPr>
              <w:spacing w:line="360" w:lineRule="exact"/>
              <w:ind w:left="-113" w:leftChars="-55" w:right="-126" w:rightChars="-60" w:hanging="2"/>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640" w:type="dxa"/>
            <w:gridSpan w:val="6"/>
            <w:vAlign w:val="center"/>
          </w:tcPr>
          <w:p>
            <w:pPr>
              <w:spacing w:line="360" w:lineRule="exact"/>
              <w:ind w:left="-60" w:right="-51"/>
              <w:rPr>
                <w:rFonts w:ascii="宋体" w:hAnsi="宋体" w:cs="Arial"/>
              </w:rPr>
            </w:pPr>
            <w:r>
              <w:rPr>
                <w:rFonts w:hint="eastAsia" w:ascii="宋体" w:hAnsi="宋体" w:cs="Arial"/>
              </w:rPr>
              <w:t>检查结论：</w:t>
            </w:r>
          </w:p>
          <w:p>
            <w:pPr>
              <w:spacing w:line="240" w:lineRule="exact"/>
              <w:ind w:firstLine="210" w:firstLineChars="100"/>
              <w:rPr>
                <w:rFonts w:ascii="宋体" w:hAnsi="宋体" w:cs="Arial"/>
                <w:bCs/>
                <w:color w:val="000000"/>
              </w:rPr>
            </w:pPr>
          </w:p>
          <w:p>
            <w:pPr>
              <w:spacing w:line="240" w:lineRule="exact"/>
              <w:ind w:firstLine="210" w:firstLineChars="100"/>
              <w:rPr>
                <w:rFonts w:ascii="宋体" w:hAnsi="宋体" w:cs="Arial"/>
                <w:bCs/>
                <w:color w:val="FF6600"/>
              </w:rPr>
            </w:pPr>
            <w:r>
              <w:rPr>
                <w:rFonts w:hint="eastAsia" w:ascii="宋体" w:hAnsi="宋体" w:cs="Arial"/>
                <w:bCs/>
                <w:color w:val="000000"/>
              </w:rPr>
              <w:t>依据《锅炉安全技术监察规程》及相关产品标准，</w:t>
            </w:r>
            <w:r>
              <w:rPr>
                <w:rFonts w:hint="eastAsia" w:ascii="宋体" w:hAnsi="宋体" w:cs="Arial"/>
                <w:color w:val="000000"/>
                <w:szCs w:val="21"/>
              </w:rPr>
              <w:t>对该产品的设计资料、制造、检验资料等技术资料进行了审查；主要检查</w:t>
            </w:r>
            <w:r>
              <w:rPr>
                <w:rFonts w:hint="eastAsia" w:ascii="宋体" w:hAnsi="宋体" w:cs="Arial"/>
                <w:color w:val="FF0000"/>
                <w:szCs w:val="21"/>
              </w:rPr>
              <w:t>制造</w:t>
            </w:r>
            <w:r>
              <w:rPr>
                <w:rFonts w:hint="eastAsia" w:ascii="宋体" w:hAnsi="宋体" w:cs="Arial"/>
                <w:color w:val="000000"/>
                <w:szCs w:val="21"/>
              </w:rPr>
              <w:t>产品质量是否符合有关安全技术法规及标准</w:t>
            </w:r>
            <w:r>
              <w:rPr>
                <w:rFonts w:hint="eastAsia" w:ascii="宋体" w:hAnsi="宋体" w:cs="Arial"/>
                <w:color w:val="000000"/>
                <w:sz w:val="24"/>
              </w:rPr>
              <w:t>，</w:t>
            </w:r>
            <w:r>
              <w:rPr>
                <w:rFonts w:hint="eastAsia" w:ascii="宋体" w:hAnsi="宋体" w:cs="Arial"/>
                <w:bCs/>
                <w:color w:val="000000"/>
              </w:rPr>
              <w:t>检查X项， X项符合要求。</w:t>
            </w:r>
          </w:p>
          <w:p>
            <w:pPr>
              <w:spacing w:line="360" w:lineRule="exact"/>
              <w:ind w:right="-126" w:rightChars="-60"/>
              <w:rPr>
                <w:rFonts w:ascii="宋体" w:hAnsi="宋体" w:cs="Arial"/>
              </w:rPr>
            </w:pPr>
          </w:p>
          <w:p>
            <w:pPr>
              <w:spacing w:line="360" w:lineRule="exact"/>
              <w:ind w:left="-113" w:leftChars="-55" w:right="-126" w:rightChars="-60" w:hanging="2"/>
              <w:jc w:val="center"/>
              <w:rPr>
                <w:rFonts w:ascii="宋体" w:hAnsi="宋体" w:cs="Arial"/>
              </w:rPr>
            </w:pPr>
            <w:r>
              <w:rPr>
                <w:rFonts w:ascii="宋体" w:hAnsi="宋体" w:cs="Arial"/>
                <w:bCs/>
                <w:color w:val="000000"/>
                <w:sz w:val="24"/>
              </w:rPr>
              <w:br w:type="page"/>
            </w:r>
          </w:p>
        </w:tc>
      </w:tr>
    </w:tbl>
    <w:p>
      <w:pPr>
        <w:spacing w:line="360" w:lineRule="exact"/>
        <w:ind w:right="-126" w:rightChars="-60"/>
        <w:rPr>
          <w:rFonts w:ascii="宋体" w:hAnsi="宋体" w:cs="Arial"/>
        </w:rPr>
      </w:pPr>
    </w:p>
    <w:p>
      <w:pPr>
        <w:rPr>
          <w:rFonts w:ascii="宋体" w:hAnsi="宋体" w:cs="Arial"/>
          <w:b/>
          <w:sz w:val="24"/>
        </w:rPr>
      </w:pPr>
      <w:r>
        <w:rPr>
          <w:rFonts w:ascii="宋体" w:hAnsi="宋体" w:cs="Arial"/>
          <w:b/>
        </w:rPr>
        <w:br w:type="page"/>
      </w:r>
    </w:p>
    <w:p>
      <w:pPr>
        <w:rPr>
          <w:rFonts w:ascii="宋体" w:hAnsi="宋体" w:cs="Arial"/>
          <w:b/>
          <w:sz w:val="24"/>
        </w:rPr>
      </w:pPr>
    </w:p>
    <w:p>
      <w:pPr>
        <w:ind w:firstLine="420" w:firstLineChars="150"/>
        <w:rPr>
          <w:rFonts w:ascii="宋体" w:cs="宋体" w:hAnsiTheme="minorHAnsi"/>
          <w:color w:val="000000"/>
          <w:kern w:val="0"/>
          <w:sz w:val="28"/>
          <w:szCs w:val="28"/>
          <w:lang w:val="zh-CN"/>
        </w:rPr>
      </w:pPr>
      <w:r>
        <w:rPr>
          <w:rFonts w:hint="eastAsia" w:ascii="宋体" w:cs="宋体" w:hAnsiTheme="minorHAnsi"/>
          <w:color w:val="000000"/>
          <w:kern w:val="0"/>
          <w:sz w:val="28"/>
          <w:szCs w:val="28"/>
          <w:lang w:val="zh-CN"/>
        </w:rPr>
        <w:t>我承诺在自查工作中，秉持客观、公正，没有出具失实、虚假信息；对所做评审记录描述的事实真实性，评审判定结果的符合性和正确性，以及报告的完整性负责。</w:t>
      </w:r>
    </w:p>
    <w:p>
      <w:pPr>
        <w:ind w:firstLine="420" w:firstLineChars="150"/>
        <w:rPr>
          <w:rFonts w:ascii="宋体" w:cs="宋体" w:hAnsiTheme="minorHAnsi"/>
          <w:color w:val="000000"/>
          <w:kern w:val="0"/>
          <w:sz w:val="28"/>
          <w:szCs w:val="28"/>
          <w:lang w:val="zh-CN"/>
        </w:rPr>
      </w:pPr>
    </w:p>
    <w:p>
      <w:pPr>
        <w:ind w:firstLine="361" w:firstLineChars="150"/>
        <w:rPr>
          <w:rFonts w:ascii="宋体" w:hAnsi="宋体" w:cs="Arial"/>
          <w:b/>
          <w:sz w:val="24"/>
        </w:rPr>
      </w:pPr>
    </w:p>
    <w:p>
      <w:pPr>
        <w:rPr>
          <w:rFonts w:ascii="宋体" w:hAnsi="宋体" w:cs="Arial"/>
          <w:b/>
          <w:sz w:val="24"/>
        </w:rPr>
      </w:pPr>
      <w:r>
        <w:rPr>
          <w:rFonts w:hint="eastAsia" w:ascii="宋体" w:hAnsi="宋体" w:cs="Arial"/>
          <w:b/>
          <w:sz w:val="24"/>
        </w:rPr>
        <w:t>自查人员：                年   月   日                    公章</w:t>
      </w:r>
    </w:p>
    <w:p>
      <w:pPr>
        <w:rPr>
          <w:rFonts w:ascii="宋体" w:hAnsi="宋体" w:cs="Arial"/>
          <w:b/>
          <w:sz w:val="24"/>
        </w:rPr>
      </w:pPr>
    </w:p>
    <w:p>
      <w:pPr>
        <w:rPr>
          <w:rFonts w:ascii="宋体" w:hAnsi="宋体" w:cs="Arial"/>
          <w:b/>
          <w:sz w:val="24"/>
        </w:rPr>
      </w:pPr>
    </w:p>
    <w:p>
      <w:pPr>
        <w:rPr>
          <w:rFonts w:ascii="宋体" w:hAnsi="宋体" w:cs="Arial"/>
          <w:b/>
          <w:sz w:val="24"/>
        </w:rPr>
      </w:pPr>
    </w:p>
    <w:p>
      <w:pPr>
        <w:rPr>
          <w:rFonts w:ascii="宋体" w:hAnsi="宋体" w:cs="Arial"/>
          <w:b/>
          <w:sz w:val="24"/>
        </w:rPr>
      </w:pPr>
    </w:p>
    <w:p>
      <w:pPr>
        <w:rPr>
          <w:rFonts w:ascii="宋体" w:hAnsi="宋体" w:cs="Arial"/>
          <w:b/>
          <w:sz w:val="24"/>
        </w:rPr>
      </w:pPr>
    </w:p>
    <w:p>
      <w:pPr>
        <w:rPr>
          <w:rFonts w:ascii="宋体" w:hAnsi="宋体" w:cs="Arial"/>
          <w:b/>
          <w:sz w:val="24"/>
        </w:rPr>
      </w:pPr>
    </w:p>
    <w:p>
      <w:pPr>
        <w:rPr>
          <w:rFonts w:ascii="宋体" w:hAnsi="宋体" w:cs="Arial"/>
          <w:b/>
          <w:sz w:val="24"/>
        </w:rPr>
      </w:pPr>
    </w:p>
    <w:p>
      <w:pPr>
        <w:rPr>
          <w:rFonts w:ascii="宋体" w:hAnsi="宋体" w:cs="Arial"/>
          <w:b/>
          <w:sz w:val="24"/>
        </w:rPr>
      </w:pPr>
    </w:p>
    <w:p>
      <w:pPr>
        <w:rPr>
          <w:rFonts w:ascii="宋体" w:hAnsi="宋体" w:cs="Arial"/>
          <w:b/>
          <w:sz w:val="24"/>
        </w:rPr>
      </w:pPr>
    </w:p>
    <w:p>
      <w:pPr>
        <w:rPr>
          <w:rFonts w:ascii="宋体" w:hAnsi="宋体" w:cs="Arial"/>
          <w:b/>
          <w:sz w:val="24"/>
        </w:rPr>
      </w:pPr>
    </w:p>
    <w:p>
      <w:pPr>
        <w:rPr>
          <w:rFonts w:ascii="宋体" w:hAnsi="宋体" w:cs="Arial"/>
          <w:b/>
          <w:sz w:val="24"/>
        </w:rPr>
      </w:pPr>
    </w:p>
    <w:p>
      <w:pPr>
        <w:rPr>
          <w:rFonts w:ascii="宋体" w:hAnsi="宋体" w:cs="Arial"/>
          <w:b/>
          <w:sz w:val="24"/>
        </w:rPr>
      </w:pPr>
    </w:p>
    <w:p>
      <w:pPr>
        <w:rPr>
          <w:rFonts w:ascii="宋体" w:hAnsi="宋体" w:cs="Arial"/>
          <w:b/>
          <w:sz w:val="24"/>
        </w:rPr>
      </w:pPr>
    </w:p>
    <w:p>
      <w:pPr>
        <w:rPr>
          <w:rFonts w:ascii="宋体" w:hAnsi="宋体" w:cs="Arial"/>
          <w:b/>
          <w:sz w:val="24"/>
        </w:rPr>
      </w:pPr>
    </w:p>
    <w:p>
      <w:pPr>
        <w:rPr>
          <w:rFonts w:ascii="宋体" w:hAnsi="宋体" w:cs="Arial"/>
          <w:b/>
          <w:sz w:val="24"/>
        </w:rPr>
      </w:pPr>
    </w:p>
    <w:p>
      <w:pPr>
        <w:widowControl/>
        <w:jc w:val="left"/>
        <w:rPr>
          <w:rFonts w:ascii="宋体" w:hAnsi="宋体" w:cs="Arial"/>
          <w:b/>
          <w:sz w:val="24"/>
        </w:rPr>
        <w:sectPr>
          <w:pgSz w:w="11906" w:h="16838"/>
          <w:pgMar w:top="1440" w:right="1800" w:bottom="1440" w:left="1800" w:header="851" w:footer="992" w:gutter="0"/>
          <w:cols w:space="425" w:num="1"/>
          <w:docGrid w:type="lines" w:linePitch="312" w:charSpace="0"/>
        </w:sectPr>
      </w:pPr>
    </w:p>
    <w:p>
      <w:pPr>
        <w:widowControl/>
        <w:jc w:val="left"/>
        <w:rPr>
          <w:rFonts w:ascii="宋体" w:hAnsi="宋体" w:cs="Arial"/>
          <w:b/>
          <w:sz w:val="24"/>
        </w:rPr>
      </w:pPr>
      <w:r>
        <w:rPr>
          <w:rFonts w:hint="eastAsia" w:ascii="宋体" w:hAnsi="宋体" w:cs="Arial"/>
          <w:b/>
          <w:sz w:val="24"/>
        </w:rPr>
        <w:t>附件4：换证周期内锅炉产品出厂情况：</w:t>
      </w:r>
    </w:p>
    <w:p>
      <w:pPr>
        <w:numPr>
          <w:ilvl w:val="0"/>
          <w:numId w:val="1"/>
        </w:numPr>
        <w:rPr>
          <w:b/>
          <w:sz w:val="28"/>
          <w:szCs w:val="28"/>
        </w:rPr>
      </w:pPr>
      <w:r>
        <w:rPr>
          <w:rFonts w:hint="eastAsia"/>
          <w:b/>
          <w:sz w:val="28"/>
          <w:szCs w:val="28"/>
        </w:rPr>
        <w:t>2</w:t>
      </w:r>
      <w:r>
        <w:rPr>
          <w:b/>
          <w:sz w:val="28"/>
          <w:szCs w:val="28"/>
        </w:rPr>
        <w:t>0</w:t>
      </w:r>
      <w:r>
        <w:rPr>
          <w:rFonts w:hint="eastAsia"/>
          <w:b/>
          <w:sz w:val="28"/>
          <w:szCs w:val="28"/>
        </w:rPr>
        <w:t>1</w:t>
      </w:r>
      <w:r>
        <w:rPr>
          <w:rFonts w:hint="eastAsia"/>
          <w:b/>
          <w:sz w:val="28"/>
          <w:szCs w:val="28"/>
          <w:lang w:val="en-US" w:eastAsia="zh-CN"/>
        </w:rPr>
        <w:t>9</w:t>
      </w:r>
      <w:r>
        <w:rPr>
          <w:rFonts w:hint="eastAsia"/>
          <w:b/>
          <w:sz w:val="28"/>
          <w:szCs w:val="28"/>
        </w:rPr>
        <w:t>年锅炉产品出厂统计情况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891"/>
        <w:gridCol w:w="2499"/>
        <w:gridCol w:w="1048"/>
        <w:gridCol w:w="796"/>
        <w:gridCol w:w="609"/>
        <w:gridCol w:w="695"/>
        <w:gridCol w:w="773"/>
        <w:gridCol w:w="1263"/>
        <w:gridCol w:w="19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vAlign w:val="center"/>
          </w:tcPr>
          <w:p>
            <w:pPr>
              <w:jc w:val="center"/>
              <w:rPr>
                <w:b/>
                <w:sz w:val="24"/>
              </w:rPr>
            </w:pPr>
            <w:r>
              <w:rPr>
                <w:rFonts w:hint="eastAsia"/>
                <w:b/>
                <w:sz w:val="24"/>
              </w:rPr>
              <w:t>序号</w:t>
            </w:r>
          </w:p>
        </w:tc>
        <w:tc>
          <w:tcPr>
            <w:tcW w:w="891" w:type="dxa"/>
            <w:shd w:val="clear" w:color="auto" w:fill="auto"/>
            <w:vAlign w:val="center"/>
          </w:tcPr>
          <w:p>
            <w:pPr>
              <w:jc w:val="center"/>
              <w:rPr>
                <w:b/>
                <w:sz w:val="24"/>
              </w:rPr>
            </w:pPr>
            <w:r>
              <w:rPr>
                <w:rFonts w:hint="eastAsia"/>
                <w:b/>
                <w:sz w:val="24"/>
              </w:rPr>
              <w:t>产品</w:t>
            </w:r>
          </w:p>
          <w:p>
            <w:pPr>
              <w:jc w:val="center"/>
              <w:rPr>
                <w:b/>
                <w:sz w:val="24"/>
              </w:rPr>
            </w:pPr>
            <w:r>
              <w:rPr>
                <w:rFonts w:hint="eastAsia"/>
                <w:b/>
                <w:sz w:val="24"/>
              </w:rPr>
              <w:t>名称</w:t>
            </w:r>
          </w:p>
        </w:tc>
        <w:tc>
          <w:tcPr>
            <w:tcW w:w="2499" w:type="dxa"/>
            <w:shd w:val="clear" w:color="auto" w:fill="auto"/>
            <w:vAlign w:val="center"/>
          </w:tcPr>
          <w:p>
            <w:pPr>
              <w:jc w:val="center"/>
              <w:rPr>
                <w:b/>
                <w:sz w:val="24"/>
              </w:rPr>
            </w:pPr>
            <w:r>
              <w:rPr>
                <w:rFonts w:hint="eastAsia"/>
                <w:b/>
                <w:sz w:val="24"/>
              </w:rPr>
              <w:t>产品型号</w:t>
            </w:r>
          </w:p>
        </w:tc>
        <w:tc>
          <w:tcPr>
            <w:tcW w:w="1048" w:type="dxa"/>
            <w:shd w:val="clear" w:color="auto" w:fill="auto"/>
            <w:vAlign w:val="center"/>
          </w:tcPr>
          <w:p>
            <w:pPr>
              <w:ind w:left="-105" w:leftChars="-50" w:right="-105" w:rightChars="-50"/>
              <w:jc w:val="center"/>
              <w:rPr>
                <w:b/>
                <w:sz w:val="24"/>
              </w:rPr>
            </w:pPr>
            <w:r>
              <w:rPr>
                <w:rFonts w:hint="eastAsia"/>
                <w:b/>
                <w:sz w:val="24"/>
              </w:rPr>
              <w:t>热功率</w:t>
            </w:r>
            <w:r>
              <w:rPr>
                <w:b/>
              </w:rPr>
              <w:t>MW</w:t>
            </w:r>
            <w:r>
              <w:rPr>
                <w:rFonts w:hint="eastAsia"/>
                <w:b/>
                <w:sz w:val="24"/>
              </w:rPr>
              <w:t>/蒸发量</w:t>
            </w:r>
            <w:r>
              <w:rPr>
                <w:b/>
                <w:sz w:val="24"/>
              </w:rPr>
              <w:t>t/h</w:t>
            </w:r>
          </w:p>
        </w:tc>
        <w:tc>
          <w:tcPr>
            <w:tcW w:w="796" w:type="dxa"/>
            <w:shd w:val="clear" w:color="auto" w:fill="auto"/>
            <w:vAlign w:val="center"/>
          </w:tcPr>
          <w:p>
            <w:pPr>
              <w:jc w:val="center"/>
              <w:rPr>
                <w:b/>
                <w:sz w:val="24"/>
              </w:rPr>
            </w:pPr>
            <w:r>
              <w:rPr>
                <w:rFonts w:hint="eastAsia"/>
                <w:b/>
                <w:sz w:val="24"/>
              </w:rPr>
              <w:t>压力</w:t>
            </w:r>
          </w:p>
          <w:p>
            <w:pPr>
              <w:jc w:val="center"/>
              <w:rPr>
                <w:b/>
                <w:sz w:val="24"/>
              </w:rPr>
            </w:pPr>
            <w:r>
              <w:rPr>
                <w:rFonts w:hint="eastAsia"/>
                <w:b/>
                <w:sz w:val="24"/>
              </w:rPr>
              <w:t>MPa</w:t>
            </w:r>
          </w:p>
        </w:tc>
        <w:tc>
          <w:tcPr>
            <w:tcW w:w="609" w:type="dxa"/>
            <w:shd w:val="clear" w:color="auto" w:fill="auto"/>
            <w:vAlign w:val="center"/>
          </w:tcPr>
          <w:p>
            <w:pPr>
              <w:jc w:val="center"/>
              <w:rPr>
                <w:b/>
                <w:sz w:val="24"/>
              </w:rPr>
            </w:pPr>
            <w:r>
              <w:rPr>
                <w:rFonts w:hint="eastAsia"/>
                <w:b/>
                <w:sz w:val="24"/>
              </w:rPr>
              <w:t>燃料</w:t>
            </w:r>
          </w:p>
        </w:tc>
        <w:tc>
          <w:tcPr>
            <w:tcW w:w="695" w:type="dxa"/>
            <w:shd w:val="clear" w:color="auto" w:fill="auto"/>
            <w:vAlign w:val="center"/>
          </w:tcPr>
          <w:p>
            <w:pPr>
              <w:jc w:val="center"/>
              <w:rPr>
                <w:b/>
                <w:sz w:val="24"/>
              </w:rPr>
            </w:pPr>
            <w:r>
              <w:rPr>
                <w:rFonts w:hint="eastAsia"/>
                <w:b/>
                <w:sz w:val="24"/>
              </w:rPr>
              <w:t>燃烧</w:t>
            </w:r>
          </w:p>
          <w:p>
            <w:pPr>
              <w:jc w:val="center"/>
              <w:rPr>
                <w:b/>
                <w:sz w:val="24"/>
              </w:rPr>
            </w:pPr>
            <w:r>
              <w:rPr>
                <w:rFonts w:hint="eastAsia"/>
                <w:b/>
                <w:sz w:val="24"/>
              </w:rPr>
              <w:t>方式</w:t>
            </w:r>
          </w:p>
        </w:tc>
        <w:tc>
          <w:tcPr>
            <w:tcW w:w="773" w:type="dxa"/>
            <w:shd w:val="clear" w:color="auto" w:fill="auto"/>
            <w:vAlign w:val="center"/>
          </w:tcPr>
          <w:p>
            <w:pPr>
              <w:jc w:val="center"/>
              <w:rPr>
                <w:b/>
                <w:sz w:val="24"/>
              </w:rPr>
            </w:pPr>
            <w:r>
              <w:rPr>
                <w:rFonts w:hint="eastAsia"/>
                <w:b/>
                <w:sz w:val="22"/>
              </w:rPr>
              <w:t>数量台/件</w:t>
            </w:r>
          </w:p>
        </w:tc>
        <w:tc>
          <w:tcPr>
            <w:tcW w:w="1263" w:type="dxa"/>
          </w:tcPr>
          <w:p>
            <w:pPr>
              <w:jc w:val="center"/>
              <w:rPr>
                <w:b/>
                <w:sz w:val="24"/>
              </w:rPr>
            </w:pPr>
            <w:r>
              <w:rPr>
                <w:rFonts w:hint="eastAsia"/>
                <w:b/>
                <w:sz w:val="18"/>
                <w:szCs w:val="18"/>
              </w:rPr>
              <w:t>配套燃烧器</w:t>
            </w:r>
          </w:p>
        </w:tc>
        <w:tc>
          <w:tcPr>
            <w:tcW w:w="1967" w:type="dxa"/>
          </w:tcPr>
          <w:p>
            <w:pPr>
              <w:jc w:val="center"/>
              <w:rPr>
                <w:b/>
                <w:sz w:val="24"/>
              </w:rPr>
            </w:pPr>
            <w:r>
              <w:rPr>
                <w:rFonts w:hint="eastAsia"/>
                <w:b/>
                <w:sz w:val="24"/>
              </w:rPr>
              <w:t>使用省份 (分别注明数量)</w:t>
            </w:r>
          </w:p>
        </w:tc>
        <w:tc>
          <w:tcPr>
            <w:tcW w:w="1134" w:type="dxa"/>
          </w:tcPr>
          <w:p>
            <w:pPr>
              <w:jc w:val="center"/>
              <w:rPr>
                <w:b/>
                <w:sz w:val="24"/>
              </w:rPr>
            </w:pPr>
            <w:r>
              <w:rPr>
                <w:rFonts w:hint="eastAsia"/>
                <w:b/>
                <w:sz w:val="24"/>
              </w:rPr>
              <w:t>出口国家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0</w:t>
            </w:r>
          </w:p>
        </w:tc>
        <w:tc>
          <w:tcPr>
            <w:tcW w:w="891"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1</w:t>
            </w:r>
          </w:p>
        </w:tc>
        <w:tc>
          <w:tcPr>
            <w:tcW w:w="2499"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2</w:t>
            </w:r>
          </w:p>
        </w:tc>
        <w:tc>
          <w:tcPr>
            <w:tcW w:w="1048"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3</w:t>
            </w:r>
          </w:p>
        </w:tc>
        <w:tc>
          <w:tcPr>
            <w:tcW w:w="796"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4</w:t>
            </w:r>
          </w:p>
        </w:tc>
        <w:tc>
          <w:tcPr>
            <w:tcW w:w="609"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5</w:t>
            </w:r>
          </w:p>
        </w:tc>
        <w:tc>
          <w:tcPr>
            <w:tcW w:w="695"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6</w:t>
            </w:r>
          </w:p>
        </w:tc>
        <w:tc>
          <w:tcPr>
            <w:tcW w:w="773"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7</w:t>
            </w:r>
          </w:p>
        </w:tc>
        <w:tc>
          <w:tcPr>
            <w:tcW w:w="1263" w:type="dxa"/>
          </w:tcPr>
          <w:p>
            <w:pPr>
              <w:spacing w:line="360" w:lineRule="auto"/>
              <w:jc w:val="center"/>
              <w:rPr>
                <w:sz w:val="24"/>
                <w:bdr w:val="single" w:color="auto" w:sz="4" w:space="0"/>
              </w:rPr>
            </w:pPr>
            <w:r>
              <w:rPr>
                <w:rFonts w:hint="eastAsia"/>
                <w:sz w:val="24"/>
                <w:bdr w:val="single" w:color="auto" w:sz="4" w:space="0"/>
              </w:rPr>
              <w:t>8</w:t>
            </w:r>
          </w:p>
        </w:tc>
        <w:tc>
          <w:tcPr>
            <w:tcW w:w="1967" w:type="dxa"/>
          </w:tcPr>
          <w:p>
            <w:pPr>
              <w:spacing w:line="360" w:lineRule="auto"/>
              <w:jc w:val="center"/>
              <w:rPr>
                <w:sz w:val="24"/>
                <w:bdr w:val="single" w:color="auto" w:sz="4" w:space="0"/>
              </w:rPr>
            </w:pPr>
            <w:r>
              <w:rPr>
                <w:rFonts w:hint="eastAsia"/>
                <w:sz w:val="24"/>
                <w:bdr w:val="single" w:color="auto" w:sz="4" w:space="0"/>
              </w:rPr>
              <w:t>9</w:t>
            </w:r>
          </w:p>
        </w:tc>
        <w:tc>
          <w:tcPr>
            <w:tcW w:w="1134" w:type="dxa"/>
          </w:tcPr>
          <w:p>
            <w:pPr>
              <w:spacing w:line="360" w:lineRule="auto"/>
              <w:jc w:val="center"/>
              <w:rPr>
                <w:sz w:val="24"/>
                <w:bdr w:val="single" w:color="auto" w:sz="4" w:space="0"/>
              </w:rPr>
            </w:pPr>
            <w:r>
              <w:rPr>
                <w:rFonts w:hint="eastAsia"/>
                <w:sz w:val="24"/>
                <w:bdr w:val="single" w:color="auto" w:sz="4"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2" w:type="dxa"/>
            <w:shd w:val="clear" w:color="auto" w:fill="auto"/>
          </w:tcPr>
          <w:p>
            <w:pPr>
              <w:spacing w:line="360" w:lineRule="auto"/>
              <w:rPr>
                <w:b/>
                <w:sz w:val="24"/>
              </w:rPr>
            </w:pPr>
          </w:p>
        </w:tc>
        <w:tc>
          <w:tcPr>
            <w:tcW w:w="891" w:type="dxa"/>
            <w:shd w:val="clear" w:color="auto" w:fill="auto"/>
          </w:tcPr>
          <w:p>
            <w:pPr>
              <w:spacing w:line="360" w:lineRule="auto"/>
              <w:rPr>
                <w:b/>
                <w:sz w:val="24"/>
              </w:rPr>
            </w:pPr>
          </w:p>
        </w:tc>
        <w:tc>
          <w:tcPr>
            <w:tcW w:w="2499" w:type="dxa"/>
            <w:shd w:val="clear" w:color="auto" w:fill="auto"/>
          </w:tcPr>
          <w:p>
            <w:pPr>
              <w:spacing w:line="360" w:lineRule="auto"/>
              <w:rPr>
                <w:b/>
                <w:sz w:val="24"/>
              </w:rPr>
            </w:pPr>
          </w:p>
        </w:tc>
        <w:tc>
          <w:tcPr>
            <w:tcW w:w="1048" w:type="dxa"/>
            <w:shd w:val="clear" w:color="auto" w:fill="auto"/>
          </w:tcPr>
          <w:p>
            <w:pPr>
              <w:spacing w:line="360" w:lineRule="auto"/>
              <w:rPr>
                <w:b/>
                <w:sz w:val="24"/>
              </w:rPr>
            </w:pPr>
          </w:p>
        </w:tc>
        <w:tc>
          <w:tcPr>
            <w:tcW w:w="796" w:type="dxa"/>
            <w:shd w:val="clear" w:color="auto" w:fill="auto"/>
          </w:tcPr>
          <w:p>
            <w:pPr>
              <w:spacing w:line="360" w:lineRule="auto"/>
              <w:rPr>
                <w:b/>
                <w:sz w:val="24"/>
              </w:rPr>
            </w:pPr>
          </w:p>
        </w:tc>
        <w:tc>
          <w:tcPr>
            <w:tcW w:w="609" w:type="dxa"/>
            <w:shd w:val="clear" w:color="auto" w:fill="auto"/>
          </w:tcPr>
          <w:p>
            <w:pPr>
              <w:spacing w:line="360" w:lineRule="auto"/>
              <w:rPr>
                <w:b/>
                <w:sz w:val="24"/>
              </w:rPr>
            </w:pPr>
          </w:p>
        </w:tc>
        <w:tc>
          <w:tcPr>
            <w:tcW w:w="695" w:type="dxa"/>
            <w:shd w:val="clear" w:color="auto" w:fill="auto"/>
          </w:tcPr>
          <w:p>
            <w:pPr>
              <w:spacing w:line="360" w:lineRule="auto"/>
              <w:rPr>
                <w:b/>
                <w:sz w:val="24"/>
              </w:rPr>
            </w:pPr>
          </w:p>
        </w:tc>
        <w:tc>
          <w:tcPr>
            <w:tcW w:w="773" w:type="dxa"/>
            <w:shd w:val="clear" w:color="auto" w:fill="auto"/>
          </w:tcPr>
          <w:p>
            <w:pPr>
              <w:spacing w:line="360" w:lineRule="auto"/>
              <w:rPr>
                <w:b/>
                <w:sz w:val="24"/>
              </w:rPr>
            </w:pPr>
          </w:p>
        </w:tc>
        <w:tc>
          <w:tcPr>
            <w:tcW w:w="1263" w:type="dxa"/>
          </w:tcPr>
          <w:p>
            <w:pPr>
              <w:spacing w:line="360" w:lineRule="auto"/>
              <w:rPr>
                <w:b/>
                <w:sz w:val="24"/>
              </w:rPr>
            </w:pPr>
          </w:p>
        </w:tc>
        <w:tc>
          <w:tcPr>
            <w:tcW w:w="1967" w:type="dxa"/>
          </w:tcPr>
          <w:p>
            <w:pPr>
              <w:spacing w:line="360" w:lineRule="auto"/>
              <w:rPr>
                <w:b/>
                <w:sz w:val="24"/>
              </w:rPr>
            </w:pPr>
          </w:p>
        </w:tc>
        <w:tc>
          <w:tcPr>
            <w:tcW w:w="1134" w:type="dxa"/>
          </w:tcPr>
          <w:p>
            <w:pPr>
              <w:spacing w:line="360" w:lineRule="auto"/>
              <w:rPr>
                <w:b/>
                <w:sz w:val="24"/>
              </w:rPr>
            </w:pPr>
          </w:p>
        </w:tc>
      </w:tr>
    </w:tbl>
    <w:p>
      <w:pPr>
        <w:rPr>
          <w:b/>
          <w:sz w:val="28"/>
          <w:szCs w:val="28"/>
        </w:rPr>
      </w:pPr>
      <w:r>
        <w:rPr>
          <w:rFonts w:hint="eastAsia"/>
          <w:b/>
          <w:sz w:val="28"/>
          <w:szCs w:val="28"/>
        </w:rPr>
        <w:t>201</w:t>
      </w:r>
      <w:r>
        <w:rPr>
          <w:rFonts w:hint="eastAsia"/>
          <w:b/>
          <w:sz w:val="28"/>
          <w:szCs w:val="28"/>
          <w:lang w:val="en-US" w:eastAsia="zh-CN"/>
        </w:rPr>
        <w:t>9</w:t>
      </w:r>
      <w:r>
        <w:rPr>
          <w:rFonts w:hint="eastAsia"/>
          <w:b/>
          <w:sz w:val="28"/>
          <w:szCs w:val="28"/>
        </w:rPr>
        <w:t>年锅炉产品出厂台/件数为：   ，总蒸吨数为      ，总价值为：   ；</w:t>
      </w:r>
    </w:p>
    <w:p>
      <w:pPr>
        <w:rPr>
          <w:b/>
          <w:sz w:val="28"/>
          <w:szCs w:val="28"/>
        </w:rPr>
      </w:pPr>
      <w:r>
        <w:rPr>
          <w:rFonts w:hint="eastAsia"/>
          <w:b/>
          <w:sz w:val="28"/>
          <w:szCs w:val="28"/>
        </w:rPr>
        <w:t>201</w:t>
      </w:r>
      <w:r>
        <w:rPr>
          <w:rFonts w:hint="eastAsia"/>
          <w:b/>
          <w:sz w:val="28"/>
          <w:szCs w:val="28"/>
          <w:lang w:val="en-US" w:eastAsia="zh-CN"/>
        </w:rPr>
        <w:t>9</w:t>
      </w:r>
      <w:r>
        <w:rPr>
          <w:rFonts w:hint="eastAsia"/>
          <w:b/>
          <w:sz w:val="28"/>
          <w:szCs w:val="28"/>
        </w:rPr>
        <w:t>年锅炉产品出口台数为：   ，总蒸吨数为      ，总价值为：   。</w:t>
      </w:r>
    </w:p>
    <w:p>
      <w:pPr>
        <w:numPr>
          <w:ilvl w:val="0"/>
          <w:numId w:val="1"/>
        </w:numPr>
        <w:rPr>
          <w:b/>
          <w:sz w:val="28"/>
          <w:szCs w:val="28"/>
        </w:rPr>
      </w:pPr>
      <w:r>
        <w:rPr>
          <w:rFonts w:hint="eastAsia"/>
          <w:b/>
          <w:sz w:val="28"/>
          <w:szCs w:val="28"/>
        </w:rPr>
        <w:t>2</w:t>
      </w:r>
      <w:r>
        <w:rPr>
          <w:b/>
          <w:sz w:val="28"/>
          <w:szCs w:val="28"/>
        </w:rPr>
        <w:t>0</w:t>
      </w:r>
      <w:r>
        <w:rPr>
          <w:rFonts w:hint="eastAsia"/>
          <w:b/>
          <w:sz w:val="28"/>
          <w:szCs w:val="28"/>
          <w:lang w:val="en-US" w:eastAsia="zh-CN"/>
        </w:rPr>
        <w:t>20</w:t>
      </w:r>
      <w:r>
        <w:rPr>
          <w:rFonts w:hint="eastAsia"/>
          <w:b/>
          <w:sz w:val="28"/>
          <w:szCs w:val="28"/>
        </w:rPr>
        <w:t>年锅炉产品出厂统计情况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891"/>
        <w:gridCol w:w="2499"/>
        <w:gridCol w:w="1048"/>
        <w:gridCol w:w="796"/>
        <w:gridCol w:w="609"/>
        <w:gridCol w:w="695"/>
        <w:gridCol w:w="773"/>
        <w:gridCol w:w="1263"/>
        <w:gridCol w:w="19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vAlign w:val="center"/>
          </w:tcPr>
          <w:p>
            <w:pPr>
              <w:jc w:val="center"/>
              <w:rPr>
                <w:b/>
                <w:sz w:val="24"/>
              </w:rPr>
            </w:pPr>
            <w:r>
              <w:rPr>
                <w:rFonts w:hint="eastAsia"/>
                <w:b/>
                <w:sz w:val="24"/>
              </w:rPr>
              <w:t>序号</w:t>
            </w:r>
          </w:p>
        </w:tc>
        <w:tc>
          <w:tcPr>
            <w:tcW w:w="891" w:type="dxa"/>
            <w:shd w:val="clear" w:color="auto" w:fill="auto"/>
            <w:vAlign w:val="center"/>
          </w:tcPr>
          <w:p>
            <w:pPr>
              <w:jc w:val="center"/>
              <w:rPr>
                <w:b/>
                <w:sz w:val="24"/>
              </w:rPr>
            </w:pPr>
            <w:r>
              <w:rPr>
                <w:rFonts w:hint="eastAsia"/>
                <w:b/>
                <w:sz w:val="24"/>
              </w:rPr>
              <w:t>产品</w:t>
            </w:r>
          </w:p>
          <w:p>
            <w:pPr>
              <w:jc w:val="center"/>
              <w:rPr>
                <w:b/>
                <w:sz w:val="24"/>
              </w:rPr>
            </w:pPr>
            <w:r>
              <w:rPr>
                <w:rFonts w:hint="eastAsia"/>
                <w:b/>
                <w:sz w:val="24"/>
              </w:rPr>
              <w:t>名称</w:t>
            </w:r>
          </w:p>
        </w:tc>
        <w:tc>
          <w:tcPr>
            <w:tcW w:w="2499" w:type="dxa"/>
            <w:shd w:val="clear" w:color="auto" w:fill="auto"/>
            <w:vAlign w:val="center"/>
          </w:tcPr>
          <w:p>
            <w:pPr>
              <w:jc w:val="center"/>
              <w:rPr>
                <w:b/>
                <w:sz w:val="24"/>
              </w:rPr>
            </w:pPr>
            <w:r>
              <w:rPr>
                <w:rFonts w:hint="eastAsia"/>
                <w:b/>
                <w:sz w:val="24"/>
              </w:rPr>
              <w:t>产品型号</w:t>
            </w:r>
          </w:p>
        </w:tc>
        <w:tc>
          <w:tcPr>
            <w:tcW w:w="1048" w:type="dxa"/>
            <w:shd w:val="clear" w:color="auto" w:fill="auto"/>
            <w:vAlign w:val="center"/>
          </w:tcPr>
          <w:p>
            <w:pPr>
              <w:ind w:left="-105" w:leftChars="-50" w:right="-105" w:rightChars="-50"/>
              <w:jc w:val="center"/>
              <w:rPr>
                <w:b/>
                <w:sz w:val="24"/>
              </w:rPr>
            </w:pPr>
            <w:r>
              <w:rPr>
                <w:rFonts w:hint="eastAsia"/>
                <w:b/>
                <w:sz w:val="24"/>
              </w:rPr>
              <w:t>热功率</w:t>
            </w:r>
            <w:r>
              <w:rPr>
                <w:b/>
              </w:rPr>
              <w:t>MW</w:t>
            </w:r>
            <w:r>
              <w:rPr>
                <w:rFonts w:hint="eastAsia"/>
                <w:b/>
                <w:sz w:val="24"/>
              </w:rPr>
              <w:t>/蒸发量</w:t>
            </w:r>
            <w:r>
              <w:rPr>
                <w:b/>
                <w:sz w:val="24"/>
              </w:rPr>
              <w:t>t/h</w:t>
            </w:r>
          </w:p>
        </w:tc>
        <w:tc>
          <w:tcPr>
            <w:tcW w:w="796" w:type="dxa"/>
            <w:shd w:val="clear" w:color="auto" w:fill="auto"/>
            <w:vAlign w:val="center"/>
          </w:tcPr>
          <w:p>
            <w:pPr>
              <w:jc w:val="center"/>
              <w:rPr>
                <w:b/>
                <w:sz w:val="24"/>
              </w:rPr>
            </w:pPr>
            <w:r>
              <w:rPr>
                <w:rFonts w:hint="eastAsia"/>
                <w:b/>
                <w:sz w:val="24"/>
              </w:rPr>
              <w:t>压力</w:t>
            </w:r>
          </w:p>
          <w:p>
            <w:pPr>
              <w:jc w:val="center"/>
              <w:rPr>
                <w:b/>
                <w:sz w:val="24"/>
              </w:rPr>
            </w:pPr>
            <w:r>
              <w:rPr>
                <w:rFonts w:hint="eastAsia"/>
                <w:b/>
                <w:sz w:val="24"/>
              </w:rPr>
              <w:t>MPa</w:t>
            </w:r>
          </w:p>
        </w:tc>
        <w:tc>
          <w:tcPr>
            <w:tcW w:w="609" w:type="dxa"/>
            <w:shd w:val="clear" w:color="auto" w:fill="auto"/>
            <w:vAlign w:val="center"/>
          </w:tcPr>
          <w:p>
            <w:pPr>
              <w:jc w:val="center"/>
              <w:rPr>
                <w:b/>
                <w:sz w:val="24"/>
              </w:rPr>
            </w:pPr>
            <w:r>
              <w:rPr>
                <w:rFonts w:hint="eastAsia"/>
                <w:b/>
                <w:sz w:val="24"/>
              </w:rPr>
              <w:t>燃料</w:t>
            </w:r>
          </w:p>
        </w:tc>
        <w:tc>
          <w:tcPr>
            <w:tcW w:w="695" w:type="dxa"/>
            <w:shd w:val="clear" w:color="auto" w:fill="auto"/>
            <w:vAlign w:val="center"/>
          </w:tcPr>
          <w:p>
            <w:pPr>
              <w:jc w:val="center"/>
              <w:rPr>
                <w:b/>
                <w:sz w:val="24"/>
              </w:rPr>
            </w:pPr>
            <w:r>
              <w:rPr>
                <w:rFonts w:hint="eastAsia"/>
                <w:b/>
                <w:sz w:val="24"/>
              </w:rPr>
              <w:t>燃烧</w:t>
            </w:r>
          </w:p>
          <w:p>
            <w:pPr>
              <w:jc w:val="center"/>
              <w:rPr>
                <w:b/>
                <w:sz w:val="24"/>
              </w:rPr>
            </w:pPr>
            <w:r>
              <w:rPr>
                <w:rFonts w:hint="eastAsia"/>
                <w:b/>
                <w:sz w:val="24"/>
              </w:rPr>
              <w:t>方式</w:t>
            </w:r>
          </w:p>
        </w:tc>
        <w:tc>
          <w:tcPr>
            <w:tcW w:w="773" w:type="dxa"/>
            <w:shd w:val="clear" w:color="auto" w:fill="auto"/>
            <w:vAlign w:val="center"/>
          </w:tcPr>
          <w:p>
            <w:pPr>
              <w:jc w:val="center"/>
              <w:rPr>
                <w:b/>
                <w:sz w:val="24"/>
              </w:rPr>
            </w:pPr>
            <w:r>
              <w:rPr>
                <w:rFonts w:hint="eastAsia"/>
                <w:b/>
                <w:sz w:val="22"/>
              </w:rPr>
              <w:t>数量台/件</w:t>
            </w:r>
          </w:p>
        </w:tc>
        <w:tc>
          <w:tcPr>
            <w:tcW w:w="1263" w:type="dxa"/>
          </w:tcPr>
          <w:p>
            <w:pPr>
              <w:jc w:val="center"/>
              <w:rPr>
                <w:b/>
                <w:sz w:val="24"/>
              </w:rPr>
            </w:pPr>
            <w:r>
              <w:rPr>
                <w:rFonts w:hint="eastAsia"/>
                <w:b/>
                <w:sz w:val="18"/>
                <w:szCs w:val="18"/>
              </w:rPr>
              <w:t>配套燃烧器</w:t>
            </w:r>
          </w:p>
        </w:tc>
        <w:tc>
          <w:tcPr>
            <w:tcW w:w="1967" w:type="dxa"/>
          </w:tcPr>
          <w:p>
            <w:pPr>
              <w:jc w:val="center"/>
              <w:rPr>
                <w:b/>
                <w:sz w:val="24"/>
              </w:rPr>
            </w:pPr>
            <w:r>
              <w:rPr>
                <w:rFonts w:hint="eastAsia"/>
                <w:b/>
                <w:sz w:val="24"/>
              </w:rPr>
              <w:t>使用省份 (分别注明数量)</w:t>
            </w:r>
          </w:p>
        </w:tc>
        <w:tc>
          <w:tcPr>
            <w:tcW w:w="1134" w:type="dxa"/>
          </w:tcPr>
          <w:p>
            <w:pPr>
              <w:jc w:val="center"/>
              <w:rPr>
                <w:b/>
                <w:sz w:val="24"/>
              </w:rPr>
            </w:pPr>
            <w:r>
              <w:rPr>
                <w:rFonts w:hint="eastAsia"/>
                <w:b/>
                <w:sz w:val="24"/>
              </w:rPr>
              <w:t>出口国家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0</w:t>
            </w:r>
          </w:p>
        </w:tc>
        <w:tc>
          <w:tcPr>
            <w:tcW w:w="891"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1</w:t>
            </w:r>
          </w:p>
        </w:tc>
        <w:tc>
          <w:tcPr>
            <w:tcW w:w="2499"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2</w:t>
            </w:r>
          </w:p>
        </w:tc>
        <w:tc>
          <w:tcPr>
            <w:tcW w:w="1048"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3</w:t>
            </w:r>
          </w:p>
        </w:tc>
        <w:tc>
          <w:tcPr>
            <w:tcW w:w="796"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4</w:t>
            </w:r>
          </w:p>
        </w:tc>
        <w:tc>
          <w:tcPr>
            <w:tcW w:w="609"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5</w:t>
            </w:r>
          </w:p>
        </w:tc>
        <w:tc>
          <w:tcPr>
            <w:tcW w:w="695"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6</w:t>
            </w:r>
          </w:p>
        </w:tc>
        <w:tc>
          <w:tcPr>
            <w:tcW w:w="773"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7</w:t>
            </w:r>
          </w:p>
        </w:tc>
        <w:tc>
          <w:tcPr>
            <w:tcW w:w="1263" w:type="dxa"/>
          </w:tcPr>
          <w:p>
            <w:pPr>
              <w:spacing w:line="360" w:lineRule="auto"/>
              <w:jc w:val="center"/>
              <w:rPr>
                <w:sz w:val="24"/>
                <w:bdr w:val="single" w:color="auto" w:sz="4" w:space="0"/>
              </w:rPr>
            </w:pPr>
            <w:r>
              <w:rPr>
                <w:rFonts w:hint="eastAsia"/>
                <w:sz w:val="24"/>
                <w:bdr w:val="single" w:color="auto" w:sz="4" w:space="0"/>
              </w:rPr>
              <w:t>8</w:t>
            </w:r>
          </w:p>
        </w:tc>
        <w:tc>
          <w:tcPr>
            <w:tcW w:w="1967" w:type="dxa"/>
          </w:tcPr>
          <w:p>
            <w:pPr>
              <w:spacing w:line="360" w:lineRule="auto"/>
              <w:jc w:val="center"/>
              <w:rPr>
                <w:sz w:val="24"/>
                <w:bdr w:val="single" w:color="auto" w:sz="4" w:space="0"/>
              </w:rPr>
            </w:pPr>
            <w:r>
              <w:rPr>
                <w:rFonts w:hint="eastAsia"/>
                <w:sz w:val="24"/>
                <w:bdr w:val="single" w:color="auto" w:sz="4" w:space="0"/>
              </w:rPr>
              <w:t>9</w:t>
            </w:r>
          </w:p>
        </w:tc>
        <w:tc>
          <w:tcPr>
            <w:tcW w:w="1134" w:type="dxa"/>
          </w:tcPr>
          <w:p>
            <w:pPr>
              <w:spacing w:line="360" w:lineRule="auto"/>
              <w:jc w:val="center"/>
              <w:rPr>
                <w:sz w:val="24"/>
                <w:bdr w:val="single" w:color="auto" w:sz="4" w:space="0"/>
              </w:rPr>
            </w:pPr>
            <w:r>
              <w:rPr>
                <w:rFonts w:hint="eastAsia"/>
                <w:sz w:val="24"/>
                <w:bdr w:val="single" w:color="auto" w:sz="4"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2" w:type="dxa"/>
            <w:shd w:val="clear" w:color="auto" w:fill="auto"/>
          </w:tcPr>
          <w:p>
            <w:pPr>
              <w:spacing w:line="360" w:lineRule="auto"/>
              <w:rPr>
                <w:b/>
                <w:sz w:val="24"/>
              </w:rPr>
            </w:pPr>
          </w:p>
        </w:tc>
        <w:tc>
          <w:tcPr>
            <w:tcW w:w="891" w:type="dxa"/>
            <w:shd w:val="clear" w:color="auto" w:fill="auto"/>
          </w:tcPr>
          <w:p>
            <w:pPr>
              <w:spacing w:line="360" w:lineRule="auto"/>
              <w:rPr>
                <w:b/>
                <w:sz w:val="24"/>
              </w:rPr>
            </w:pPr>
          </w:p>
        </w:tc>
        <w:tc>
          <w:tcPr>
            <w:tcW w:w="2499" w:type="dxa"/>
            <w:shd w:val="clear" w:color="auto" w:fill="auto"/>
          </w:tcPr>
          <w:p>
            <w:pPr>
              <w:spacing w:line="360" w:lineRule="auto"/>
              <w:rPr>
                <w:b/>
                <w:sz w:val="24"/>
              </w:rPr>
            </w:pPr>
          </w:p>
        </w:tc>
        <w:tc>
          <w:tcPr>
            <w:tcW w:w="1048" w:type="dxa"/>
            <w:shd w:val="clear" w:color="auto" w:fill="auto"/>
          </w:tcPr>
          <w:p>
            <w:pPr>
              <w:spacing w:line="360" w:lineRule="auto"/>
              <w:rPr>
                <w:b/>
                <w:sz w:val="24"/>
              </w:rPr>
            </w:pPr>
          </w:p>
        </w:tc>
        <w:tc>
          <w:tcPr>
            <w:tcW w:w="796" w:type="dxa"/>
            <w:shd w:val="clear" w:color="auto" w:fill="auto"/>
          </w:tcPr>
          <w:p>
            <w:pPr>
              <w:spacing w:line="360" w:lineRule="auto"/>
              <w:rPr>
                <w:b/>
                <w:sz w:val="24"/>
              </w:rPr>
            </w:pPr>
          </w:p>
        </w:tc>
        <w:tc>
          <w:tcPr>
            <w:tcW w:w="609" w:type="dxa"/>
            <w:shd w:val="clear" w:color="auto" w:fill="auto"/>
          </w:tcPr>
          <w:p>
            <w:pPr>
              <w:spacing w:line="360" w:lineRule="auto"/>
              <w:rPr>
                <w:b/>
                <w:sz w:val="24"/>
              </w:rPr>
            </w:pPr>
          </w:p>
        </w:tc>
        <w:tc>
          <w:tcPr>
            <w:tcW w:w="695" w:type="dxa"/>
            <w:shd w:val="clear" w:color="auto" w:fill="auto"/>
          </w:tcPr>
          <w:p>
            <w:pPr>
              <w:spacing w:line="360" w:lineRule="auto"/>
              <w:rPr>
                <w:b/>
                <w:sz w:val="24"/>
              </w:rPr>
            </w:pPr>
          </w:p>
        </w:tc>
        <w:tc>
          <w:tcPr>
            <w:tcW w:w="773" w:type="dxa"/>
            <w:shd w:val="clear" w:color="auto" w:fill="auto"/>
          </w:tcPr>
          <w:p>
            <w:pPr>
              <w:spacing w:line="360" w:lineRule="auto"/>
              <w:rPr>
                <w:b/>
                <w:sz w:val="24"/>
              </w:rPr>
            </w:pPr>
          </w:p>
        </w:tc>
        <w:tc>
          <w:tcPr>
            <w:tcW w:w="1263" w:type="dxa"/>
          </w:tcPr>
          <w:p>
            <w:pPr>
              <w:spacing w:line="360" w:lineRule="auto"/>
              <w:rPr>
                <w:b/>
                <w:sz w:val="24"/>
              </w:rPr>
            </w:pPr>
          </w:p>
        </w:tc>
        <w:tc>
          <w:tcPr>
            <w:tcW w:w="1967" w:type="dxa"/>
          </w:tcPr>
          <w:p>
            <w:pPr>
              <w:spacing w:line="360" w:lineRule="auto"/>
              <w:rPr>
                <w:b/>
                <w:sz w:val="24"/>
              </w:rPr>
            </w:pPr>
          </w:p>
        </w:tc>
        <w:tc>
          <w:tcPr>
            <w:tcW w:w="1134" w:type="dxa"/>
          </w:tcPr>
          <w:p>
            <w:pPr>
              <w:spacing w:line="360" w:lineRule="auto"/>
              <w:rPr>
                <w:b/>
                <w:sz w:val="24"/>
              </w:rPr>
            </w:pPr>
          </w:p>
        </w:tc>
      </w:tr>
    </w:tbl>
    <w:p>
      <w:pPr>
        <w:rPr>
          <w:b/>
          <w:sz w:val="28"/>
          <w:szCs w:val="28"/>
        </w:rPr>
      </w:pPr>
      <w:r>
        <w:rPr>
          <w:rFonts w:hint="eastAsia"/>
          <w:b/>
          <w:sz w:val="28"/>
          <w:szCs w:val="28"/>
        </w:rPr>
        <w:t>20</w:t>
      </w:r>
      <w:r>
        <w:rPr>
          <w:rFonts w:hint="eastAsia"/>
          <w:b/>
          <w:sz w:val="28"/>
          <w:szCs w:val="28"/>
          <w:lang w:val="en-US" w:eastAsia="zh-CN"/>
        </w:rPr>
        <w:t>20</w:t>
      </w:r>
      <w:r>
        <w:rPr>
          <w:rFonts w:hint="eastAsia"/>
          <w:b/>
          <w:sz w:val="28"/>
          <w:szCs w:val="28"/>
        </w:rPr>
        <w:t>年锅炉产品出厂台/件数为：   ，总蒸吨数为      ，总价值为：   ；</w:t>
      </w:r>
    </w:p>
    <w:p>
      <w:pPr>
        <w:rPr>
          <w:b/>
          <w:sz w:val="28"/>
          <w:szCs w:val="28"/>
        </w:rPr>
      </w:pPr>
      <w:r>
        <w:rPr>
          <w:rFonts w:hint="eastAsia"/>
          <w:b/>
          <w:sz w:val="28"/>
          <w:szCs w:val="28"/>
        </w:rPr>
        <w:t>20</w:t>
      </w:r>
      <w:r>
        <w:rPr>
          <w:rFonts w:hint="eastAsia"/>
          <w:b/>
          <w:sz w:val="28"/>
          <w:szCs w:val="28"/>
          <w:lang w:val="en-US" w:eastAsia="zh-CN"/>
        </w:rPr>
        <w:t>20</w:t>
      </w:r>
      <w:r>
        <w:rPr>
          <w:rFonts w:hint="eastAsia"/>
          <w:b/>
          <w:sz w:val="28"/>
          <w:szCs w:val="28"/>
        </w:rPr>
        <w:t>年锅炉产品出口台数为：   ，总蒸吨数为      ，总价值为：   。</w:t>
      </w:r>
    </w:p>
    <w:p>
      <w:pPr>
        <w:numPr>
          <w:ilvl w:val="0"/>
          <w:numId w:val="1"/>
        </w:numPr>
        <w:rPr>
          <w:b/>
          <w:sz w:val="28"/>
          <w:szCs w:val="28"/>
        </w:rPr>
      </w:pPr>
      <w:r>
        <w:rPr>
          <w:rFonts w:hint="eastAsia"/>
          <w:b/>
          <w:sz w:val="28"/>
          <w:szCs w:val="28"/>
        </w:rPr>
        <w:t>2</w:t>
      </w:r>
      <w:r>
        <w:rPr>
          <w:b/>
          <w:sz w:val="28"/>
          <w:szCs w:val="28"/>
        </w:rPr>
        <w:t>0</w:t>
      </w:r>
      <w:r>
        <w:rPr>
          <w:rFonts w:hint="eastAsia"/>
          <w:b/>
          <w:sz w:val="28"/>
          <w:szCs w:val="28"/>
          <w:lang w:val="en-US" w:eastAsia="zh-CN"/>
        </w:rPr>
        <w:t>21</w:t>
      </w:r>
      <w:r>
        <w:rPr>
          <w:rFonts w:hint="eastAsia"/>
          <w:b/>
          <w:sz w:val="28"/>
          <w:szCs w:val="28"/>
        </w:rPr>
        <w:t>年锅炉产品出厂统计情况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891"/>
        <w:gridCol w:w="2499"/>
        <w:gridCol w:w="1048"/>
        <w:gridCol w:w="796"/>
        <w:gridCol w:w="609"/>
        <w:gridCol w:w="695"/>
        <w:gridCol w:w="773"/>
        <w:gridCol w:w="1263"/>
        <w:gridCol w:w="19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2" w:type="dxa"/>
            <w:shd w:val="clear" w:color="auto" w:fill="auto"/>
            <w:vAlign w:val="center"/>
          </w:tcPr>
          <w:p>
            <w:pPr>
              <w:jc w:val="center"/>
              <w:rPr>
                <w:b/>
                <w:sz w:val="24"/>
              </w:rPr>
            </w:pPr>
            <w:r>
              <w:rPr>
                <w:rFonts w:hint="eastAsia"/>
                <w:b/>
                <w:sz w:val="24"/>
              </w:rPr>
              <w:t>序号</w:t>
            </w:r>
          </w:p>
        </w:tc>
        <w:tc>
          <w:tcPr>
            <w:tcW w:w="891" w:type="dxa"/>
            <w:shd w:val="clear" w:color="auto" w:fill="auto"/>
            <w:vAlign w:val="center"/>
          </w:tcPr>
          <w:p>
            <w:pPr>
              <w:jc w:val="center"/>
              <w:rPr>
                <w:b/>
                <w:sz w:val="24"/>
              </w:rPr>
            </w:pPr>
            <w:r>
              <w:rPr>
                <w:rFonts w:hint="eastAsia"/>
                <w:b/>
                <w:sz w:val="24"/>
              </w:rPr>
              <w:t>产品</w:t>
            </w:r>
          </w:p>
          <w:p>
            <w:pPr>
              <w:jc w:val="center"/>
              <w:rPr>
                <w:b/>
                <w:sz w:val="24"/>
              </w:rPr>
            </w:pPr>
            <w:r>
              <w:rPr>
                <w:rFonts w:hint="eastAsia"/>
                <w:b/>
                <w:sz w:val="24"/>
              </w:rPr>
              <w:t>名称</w:t>
            </w:r>
          </w:p>
        </w:tc>
        <w:tc>
          <w:tcPr>
            <w:tcW w:w="2499" w:type="dxa"/>
            <w:shd w:val="clear" w:color="auto" w:fill="auto"/>
            <w:vAlign w:val="center"/>
          </w:tcPr>
          <w:p>
            <w:pPr>
              <w:jc w:val="center"/>
              <w:rPr>
                <w:b/>
                <w:sz w:val="24"/>
              </w:rPr>
            </w:pPr>
            <w:r>
              <w:rPr>
                <w:rFonts w:hint="eastAsia"/>
                <w:b/>
                <w:sz w:val="24"/>
              </w:rPr>
              <w:t>产品型号</w:t>
            </w:r>
          </w:p>
        </w:tc>
        <w:tc>
          <w:tcPr>
            <w:tcW w:w="1048" w:type="dxa"/>
            <w:shd w:val="clear" w:color="auto" w:fill="auto"/>
            <w:vAlign w:val="center"/>
          </w:tcPr>
          <w:p>
            <w:pPr>
              <w:ind w:left="-105" w:leftChars="-50" w:right="-105" w:rightChars="-50"/>
              <w:jc w:val="center"/>
              <w:rPr>
                <w:b/>
                <w:sz w:val="24"/>
              </w:rPr>
            </w:pPr>
            <w:r>
              <w:rPr>
                <w:rFonts w:hint="eastAsia"/>
                <w:b/>
                <w:sz w:val="24"/>
              </w:rPr>
              <w:t>热功率</w:t>
            </w:r>
            <w:r>
              <w:rPr>
                <w:b/>
              </w:rPr>
              <w:t>MW</w:t>
            </w:r>
            <w:r>
              <w:rPr>
                <w:rFonts w:hint="eastAsia"/>
                <w:b/>
                <w:sz w:val="24"/>
              </w:rPr>
              <w:t>/蒸发量</w:t>
            </w:r>
            <w:r>
              <w:rPr>
                <w:b/>
                <w:sz w:val="24"/>
              </w:rPr>
              <w:t>t/h</w:t>
            </w:r>
          </w:p>
        </w:tc>
        <w:tc>
          <w:tcPr>
            <w:tcW w:w="796" w:type="dxa"/>
            <w:shd w:val="clear" w:color="auto" w:fill="auto"/>
            <w:vAlign w:val="center"/>
          </w:tcPr>
          <w:p>
            <w:pPr>
              <w:jc w:val="center"/>
              <w:rPr>
                <w:b/>
                <w:sz w:val="24"/>
              </w:rPr>
            </w:pPr>
            <w:r>
              <w:rPr>
                <w:rFonts w:hint="eastAsia"/>
                <w:b/>
                <w:sz w:val="24"/>
              </w:rPr>
              <w:t>压力</w:t>
            </w:r>
          </w:p>
          <w:p>
            <w:pPr>
              <w:jc w:val="center"/>
              <w:rPr>
                <w:b/>
                <w:sz w:val="24"/>
              </w:rPr>
            </w:pPr>
            <w:r>
              <w:rPr>
                <w:rFonts w:hint="eastAsia"/>
                <w:b/>
                <w:sz w:val="24"/>
              </w:rPr>
              <w:t>MPa</w:t>
            </w:r>
          </w:p>
        </w:tc>
        <w:tc>
          <w:tcPr>
            <w:tcW w:w="609" w:type="dxa"/>
            <w:shd w:val="clear" w:color="auto" w:fill="auto"/>
            <w:vAlign w:val="center"/>
          </w:tcPr>
          <w:p>
            <w:pPr>
              <w:jc w:val="center"/>
              <w:rPr>
                <w:b/>
                <w:sz w:val="24"/>
              </w:rPr>
            </w:pPr>
            <w:r>
              <w:rPr>
                <w:rFonts w:hint="eastAsia"/>
                <w:b/>
                <w:sz w:val="24"/>
              </w:rPr>
              <w:t>燃料</w:t>
            </w:r>
          </w:p>
        </w:tc>
        <w:tc>
          <w:tcPr>
            <w:tcW w:w="695" w:type="dxa"/>
            <w:shd w:val="clear" w:color="auto" w:fill="auto"/>
            <w:vAlign w:val="center"/>
          </w:tcPr>
          <w:p>
            <w:pPr>
              <w:jc w:val="center"/>
              <w:rPr>
                <w:b/>
                <w:sz w:val="24"/>
              </w:rPr>
            </w:pPr>
            <w:r>
              <w:rPr>
                <w:rFonts w:hint="eastAsia"/>
                <w:b/>
                <w:sz w:val="24"/>
              </w:rPr>
              <w:t>燃烧</w:t>
            </w:r>
          </w:p>
          <w:p>
            <w:pPr>
              <w:jc w:val="center"/>
              <w:rPr>
                <w:b/>
                <w:sz w:val="24"/>
              </w:rPr>
            </w:pPr>
            <w:r>
              <w:rPr>
                <w:rFonts w:hint="eastAsia"/>
                <w:b/>
                <w:sz w:val="24"/>
              </w:rPr>
              <w:t>方式</w:t>
            </w:r>
          </w:p>
        </w:tc>
        <w:tc>
          <w:tcPr>
            <w:tcW w:w="773" w:type="dxa"/>
            <w:shd w:val="clear" w:color="auto" w:fill="auto"/>
            <w:vAlign w:val="center"/>
          </w:tcPr>
          <w:p>
            <w:pPr>
              <w:jc w:val="center"/>
              <w:rPr>
                <w:b/>
                <w:sz w:val="24"/>
              </w:rPr>
            </w:pPr>
            <w:r>
              <w:rPr>
                <w:rFonts w:hint="eastAsia"/>
                <w:b/>
                <w:sz w:val="22"/>
              </w:rPr>
              <w:t>数量台/件</w:t>
            </w:r>
          </w:p>
        </w:tc>
        <w:tc>
          <w:tcPr>
            <w:tcW w:w="1263" w:type="dxa"/>
          </w:tcPr>
          <w:p>
            <w:pPr>
              <w:jc w:val="center"/>
              <w:rPr>
                <w:b/>
                <w:sz w:val="24"/>
              </w:rPr>
            </w:pPr>
            <w:r>
              <w:rPr>
                <w:rFonts w:hint="eastAsia"/>
                <w:b/>
                <w:sz w:val="18"/>
                <w:szCs w:val="18"/>
              </w:rPr>
              <w:t>配套燃烧器</w:t>
            </w:r>
          </w:p>
        </w:tc>
        <w:tc>
          <w:tcPr>
            <w:tcW w:w="1967" w:type="dxa"/>
          </w:tcPr>
          <w:p>
            <w:pPr>
              <w:jc w:val="center"/>
              <w:rPr>
                <w:b/>
                <w:sz w:val="24"/>
              </w:rPr>
            </w:pPr>
            <w:r>
              <w:rPr>
                <w:rFonts w:hint="eastAsia"/>
                <w:b/>
                <w:sz w:val="24"/>
              </w:rPr>
              <w:t>使用省份 (分别注明数量)</w:t>
            </w:r>
          </w:p>
        </w:tc>
        <w:tc>
          <w:tcPr>
            <w:tcW w:w="1134" w:type="dxa"/>
          </w:tcPr>
          <w:p>
            <w:pPr>
              <w:jc w:val="center"/>
              <w:rPr>
                <w:b/>
                <w:sz w:val="24"/>
              </w:rPr>
            </w:pPr>
            <w:r>
              <w:rPr>
                <w:rFonts w:hint="eastAsia"/>
                <w:b/>
                <w:sz w:val="24"/>
              </w:rPr>
              <w:t>出口国家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0</w:t>
            </w:r>
          </w:p>
        </w:tc>
        <w:tc>
          <w:tcPr>
            <w:tcW w:w="891"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1</w:t>
            </w:r>
          </w:p>
        </w:tc>
        <w:tc>
          <w:tcPr>
            <w:tcW w:w="2499"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2</w:t>
            </w:r>
          </w:p>
        </w:tc>
        <w:tc>
          <w:tcPr>
            <w:tcW w:w="1048"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3</w:t>
            </w:r>
          </w:p>
        </w:tc>
        <w:tc>
          <w:tcPr>
            <w:tcW w:w="796"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4</w:t>
            </w:r>
          </w:p>
        </w:tc>
        <w:tc>
          <w:tcPr>
            <w:tcW w:w="609"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5</w:t>
            </w:r>
          </w:p>
        </w:tc>
        <w:tc>
          <w:tcPr>
            <w:tcW w:w="695"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6</w:t>
            </w:r>
          </w:p>
        </w:tc>
        <w:tc>
          <w:tcPr>
            <w:tcW w:w="773"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7</w:t>
            </w:r>
          </w:p>
        </w:tc>
        <w:tc>
          <w:tcPr>
            <w:tcW w:w="1263" w:type="dxa"/>
          </w:tcPr>
          <w:p>
            <w:pPr>
              <w:spacing w:line="360" w:lineRule="auto"/>
              <w:jc w:val="center"/>
              <w:rPr>
                <w:sz w:val="24"/>
                <w:bdr w:val="single" w:color="auto" w:sz="4" w:space="0"/>
              </w:rPr>
            </w:pPr>
            <w:r>
              <w:rPr>
                <w:rFonts w:hint="eastAsia"/>
                <w:sz w:val="24"/>
                <w:bdr w:val="single" w:color="auto" w:sz="4" w:space="0"/>
              </w:rPr>
              <w:t>8</w:t>
            </w:r>
          </w:p>
        </w:tc>
        <w:tc>
          <w:tcPr>
            <w:tcW w:w="1967" w:type="dxa"/>
          </w:tcPr>
          <w:p>
            <w:pPr>
              <w:spacing w:line="360" w:lineRule="auto"/>
              <w:jc w:val="center"/>
              <w:rPr>
                <w:sz w:val="24"/>
                <w:bdr w:val="single" w:color="auto" w:sz="4" w:space="0"/>
              </w:rPr>
            </w:pPr>
            <w:r>
              <w:rPr>
                <w:rFonts w:hint="eastAsia"/>
                <w:sz w:val="24"/>
                <w:bdr w:val="single" w:color="auto" w:sz="4" w:space="0"/>
              </w:rPr>
              <w:t>9</w:t>
            </w:r>
          </w:p>
        </w:tc>
        <w:tc>
          <w:tcPr>
            <w:tcW w:w="1134" w:type="dxa"/>
          </w:tcPr>
          <w:p>
            <w:pPr>
              <w:spacing w:line="360" w:lineRule="auto"/>
              <w:jc w:val="center"/>
              <w:rPr>
                <w:sz w:val="24"/>
                <w:bdr w:val="single" w:color="auto" w:sz="4" w:space="0"/>
              </w:rPr>
            </w:pPr>
            <w:r>
              <w:rPr>
                <w:rFonts w:hint="eastAsia"/>
                <w:sz w:val="24"/>
                <w:bdr w:val="single" w:color="auto" w:sz="4"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2" w:type="dxa"/>
            <w:shd w:val="clear" w:color="auto" w:fill="auto"/>
          </w:tcPr>
          <w:p>
            <w:pPr>
              <w:spacing w:line="360" w:lineRule="auto"/>
              <w:rPr>
                <w:b/>
                <w:sz w:val="24"/>
              </w:rPr>
            </w:pPr>
          </w:p>
        </w:tc>
        <w:tc>
          <w:tcPr>
            <w:tcW w:w="891" w:type="dxa"/>
            <w:shd w:val="clear" w:color="auto" w:fill="auto"/>
          </w:tcPr>
          <w:p>
            <w:pPr>
              <w:spacing w:line="360" w:lineRule="auto"/>
              <w:rPr>
                <w:b/>
                <w:sz w:val="24"/>
              </w:rPr>
            </w:pPr>
          </w:p>
        </w:tc>
        <w:tc>
          <w:tcPr>
            <w:tcW w:w="2499" w:type="dxa"/>
            <w:shd w:val="clear" w:color="auto" w:fill="auto"/>
          </w:tcPr>
          <w:p>
            <w:pPr>
              <w:spacing w:line="360" w:lineRule="auto"/>
              <w:rPr>
                <w:b/>
                <w:sz w:val="24"/>
              </w:rPr>
            </w:pPr>
          </w:p>
        </w:tc>
        <w:tc>
          <w:tcPr>
            <w:tcW w:w="1048" w:type="dxa"/>
            <w:shd w:val="clear" w:color="auto" w:fill="auto"/>
          </w:tcPr>
          <w:p>
            <w:pPr>
              <w:spacing w:line="360" w:lineRule="auto"/>
              <w:rPr>
                <w:b/>
                <w:sz w:val="24"/>
              </w:rPr>
            </w:pPr>
          </w:p>
        </w:tc>
        <w:tc>
          <w:tcPr>
            <w:tcW w:w="796" w:type="dxa"/>
            <w:shd w:val="clear" w:color="auto" w:fill="auto"/>
          </w:tcPr>
          <w:p>
            <w:pPr>
              <w:spacing w:line="360" w:lineRule="auto"/>
              <w:rPr>
                <w:b/>
                <w:sz w:val="24"/>
              </w:rPr>
            </w:pPr>
          </w:p>
        </w:tc>
        <w:tc>
          <w:tcPr>
            <w:tcW w:w="609" w:type="dxa"/>
            <w:shd w:val="clear" w:color="auto" w:fill="auto"/>
          </w:tcPr>
          <w:p>
            <w:pPr>
              <w:spacing w:line="360" w:lineRule="auto"/>
              <w:rPr>
                <w:b/>
                <w:sz w:val="24"/>
              </w:rPr>
            </w:pPr>
          </w:p>
        </w:tc>
        <w:tc>
          <w:tcPr>
            <w:tcW w:w="695" w:type="dxa"/>
            <w:shd w:val="clear" w:color="auto" w:fill="auto"/>
          </w:tcPr>
          <w:p>
            <w:pPr>
              <w:spacing w:line="360" w:lineRule="auto"/>
              <w:rPr>
                <w:b/>
                <w:sz w:val="24"/>
              </w:rPr>
            </w:pPr>
          </w:p>
        </w:tc>
        <w:tc>
          <w:tcPr>
            <w:tcW w:w="773" w:type="dxa"/>
            <w:shd w:val="clear" w:color="auto" w:fill="auto"/>
          </w:tcPr>
          <w:p>
            <w:pPr>
              <w:spacing w:line="360" w:lineRule="auto"/>
              <w:rPr>
                <w:b/>
                <w:sz w:val="24"/>
              </w:rPr>
            </w:pPr>
          </w:p>
        </w:tc>
        <w:tc>
          <w:tcPr>
            <w:tcW w:w="1263" w:type="dxa"/>
          </w:tcPr>
          <w:p>
            <w:pPr>
              <w:spacing w:line="360" w:lineRule="auto"/>
              <w:rPr>
                <w:b/>
                <w:sz w:val="24"/>
              </w:rPr>
            </w:pPr>
          </w:p>
        </w:tc>
        <w:tc>
          <w:tcPr>
            <w:tcW w:w="1967" w:type="dxa"/>
          </w:tcPr>
          <w:p>
            <w:pPr>
              <w:spacing w:line="360" w:lineRule="auto"/>
              <w:rPr>
                <w:b/>
                <w:sz w:val="24"/>
              </w:rPr>
            </w:pPr>
          </w:p>
        </w:tc>
        <w:tc>
          <w:tcPr>
            <w:tcW w:w="1134" w:type="dxa"/>
          </w:tcPr>
          <w:p>
            <w:pPr>
              <w:spacing w:line="360" w:lineRule="auto"/>
              <w:rPr>
                <w:b/>
                <w:sz w:val="24"/>
              </w:rPr>
            </w:pPr>
          </w:p>
        </w:tc>
      </w:tr>
    </w:tbl>
    <w:p>
      <w:pPr>
        <w:rPr>
          <w:b/>
          <w:sz w:val="28"/>
          <w:szCs w:val="28"/>
        </w:rPr>
      </w:pPr>
      <w:r>
        <w:rPr>
          <w:rFonts w:hint="eastAsia"/>
          <w:b/>
          <w:sz w:val="28"/>
          <w:szCs w:val="28"/>
        </w:rPr>
        <w:t>20</w:t>
      </w:r>
      <w:r>
        <w:rPr>
          <w:rFonts w:hint="eastAsia"/>
          <w:b/>
          <w:sz w:val="28"/>
          <w:szCs w:val="28"/>
          <w:lang w:val="en-US" w:eastAsia="zh-CN"/>
        </w:rPr>
        <w:t>21</w:t>
      </w:r>
      <w:r>
        <w:rPr>
          <w:rFonts w:hint="eastAsia"/>
          <w:b/>
          <w:sz w:val="28"/>
          <w:szCs w:val="28"/>
        </w:rPr>
        <w:t>年锅炉产品出厂台/件数为：   ，总蒸吨数为      ，总价值为：   ；</w:t>
      </w:r>
    </w:p>
    <w:p>
      <w:pPr>
        <w:rPr>
          <w:b/>
          <w:sz w:val="28"/>
          <w:szCs w:val="28"/>
        </w:rPr>
      </w:pPr>
      <w:r>
        <w:rPr>
          <w:rFonts w:hint="eastAsia"/>
          <w:b/>
          <w:sz w:val="28"/>
          <w:szCs w:val="28"/>
        </w:rPr>
        <w:t>20</w:t>
      </w:r>
      <w:r>
        <w:rPr>
          <w:rFonts w:hint="eastAsia"/>
          <w:b/>
          <w:sz w:val="28"/>
          <w:szCs w:val="28"/>
          <w:lang w:val="en-US" w:eastAsia="zh-CN"/>
        </w:rPr>
        <w:t>21</w:t>
      </w:r>
      <w:r>
        <w:rPr>
          <w:rFonts w:hint="eastAsia"/>
          <w:b/>
          <w:sz w:val="28"/>
          <w:szCs w:val="28"/>
        </w:rPr>
        <w:t>年锅炉产品出口台数为：   ，总蒸吨数为      ，总价值为：   。</w:t>
      </w:r>
    </w:p>
    <w:p>
      <w:pPr>
        <w:numPr>
          <w:ilvl w:val="0"/>
          <w:numId w:val="1"/>
        </w:numPr>
        <w:rPr>
          <w:b/>
          <w:sz w:val="28"/>
          <w:szCs w:val="28"/>
        </w:rPr>
      </w:pPr>
      <w:r>
        <w:rPr>
          <w:rFonts w:hint="eastAsia"/>
          <w:b/>
          <w:sz w:val="28"/>
          <w:szCs w:val="28"/>
        </w:rPr>
        <w:t>2</w:t>
      </w:r>
      <w:r>
        <w:rPr>
          <w:b/>
          <w:sz w:val="28"/>
          <w:szCs w:val="28"/>
        </w:rPr>
        <w:t>0</w:t>
      </w:r>
      <w:r>
        <w:rPr>
          <w:rFonts w:hint="eastAsia"/>
          <w:b/>
          <w:sz w:val="28"/>
          <w:szCs w:val="28"/>
          <w:lang w:val="en-US" w:eastAsia="zh-CN"/>
        </w:rPr>
        <w:t>22</w:t>
      </w:r>
      <w:r>
        <w:rPr>
          <w:rFonts w:hint="eastAsia"/>
          <w:b/>
          <w:sz w:val="28"/>
          <w:szCs w:val="28"/>
        </w:rPr>
        <w:t>年锅炉产品出厂统计情况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891"/>
        <w:gridCol w:w="2499"/>
        <w:gridCol w:w="1048"/>
        <w:gridCol w:w="796"/>
        <w:gridCol w:w="609"/>
        <w:gridCol w:w="695"/>
        <w:gridCol w:w="773"/>
        <w:gridCol w:w="1263"/>
        <w:gridCol w:w="196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vAlign w:val="center"/>
          </w:tcPr>
          <w:p>
            <w:pPr>
              <w:jc w:val="center"/>
              <w:rPr>
                <w:b/>
                <w:sz w:val="24"/>
              </w:rPr>
            </w:pPr>
            <w:r>
              <w:rPr>
                <w:rFonts w:hint="eastAsia"/>
                <w:b/>
                <w:sz w:val="24"/>
              </w:rPr>
              <w:t>序号</w:t>
            </w:r>
          </w:p>
        </w:tc>
        <w:tc>
          <w:tcPr>
            <w:tcW w:w="891" w:type="dxa"/>
            <w:shd w:val="clear" w:color="auto" w:fill="auto"/>
            <w:vAlign w:val="center"/>
          </w:tcPr>
          <w:p>
            <w:pPr>
              <w:jc w:val="center"/>
              <w:rPr>
                <w:b/>
                <w:sz w:val="24"/>
              </w:rPr>
            </w:pPr>
            <w:r>
              <w:rPr>
                <w:rFonts w:hint="eastAsia"/>
                <w:b/>
                <w:sz w:val="24"/>
              </w:rPr>
              <w:t>产品</w:t>
            </w:r>
          </w:p>
          <w:p>
            <w:pPr>
              <w:jc w:val="center"/>
              <w:rPr>
                <w:b/>
                <w:sz w:val="24"/>
              </w:rPr>
            </w:pPr>
            <w:r>
              <w:rPr>
                <w:rFonts w:hint="eastAsia"/>
                <w:b/>
                <w:sz w:val="24"/>
              </w:rPr>
              <w:t>名称</w:t>
            </w:r>
          </w:p>
        </w:tc>
        <w:tc>
          <w:tcPr>
            <w:tcW w:w="2499" w:type="dxa"/>
            <w:shd w:val="clear" w:color="auto" w:fill="auto"/>
            <w:vAlign w:val="center"/>
          </w:tcPr>
          <w:p>
            <w:pPr>
              <w:jc w:val="center"/>
              <w:rPr>
                <w:b/>
                <w:sz w:val="24"/>
              </w:rPr>
            </w:pPr>
            <w:r>
              <w:rPr>
                <w:rFonts w:hint="eastAsia"/>
                <w:b/>
                <w:sz w:val="24"/>
              </w:rPr>
              <w:t>产品型号</w:t>
            </w:r>
          </w:p>
        </w:tc>
        <w:tc>
          <w:tcPr>
            <w:tcW w:w="1048" w:type="dxa"/>
            <w:shd w:val="clear" w:color="auto" w:fill="auto"/>
            <w:vAlign w:val="center"/>
          </w:tcPr>
          <w:p>
            <w:pPr>
              <w:ind w:left="-105" w:leftChars="-50" w:right="-105" w:rightChars="-50"/>
              <w:jc w:val="center"/>
              <w:rPr>
                <w:b/>
                <w:sz w:val="24"/>
              </w:rPr>
            </w:pPr>
            <w:r>
              <w:rPr>
                <w:rFonts w:hint="eastAsia"/>
                <w:b/>
                <w:sz w:val="24"/>
              </w:rPr>
              <w:t>热功率</w:t>
            </w:r>
            <w:r>
              <w:rPr>
                <w:b/>
              </w:rPr>
              <w:t>MW</w:t>
            </w:r>
            <w:r>
              <w:rPr>
                <w:rFonts w:hint="eastAsia"/>
                <w:b/>
                <w:sz w:val="24"/>
              </w:rPr>
              <w:t>/蒸发量</w:t>
            </w:r>
            <w:r>
              <w:rPr>
                <w:b/>
                <w:sz w:val="24"/>
              </w:rPr>
              <w:t>t/h</w:t>
            </w:r>
          </w:p>
        </w:tc>
        <w:tc>
          <w:tcPr>
            <w:tcW w:w="796" w:type="dxa"/>
            <w:shd w:val="clear" w:color="auto" w:fill="auto"/>
            <w:vAlign w:val="center"/>
          </w:tcPr>
          <w:p>
            <w:pPr>
              <w:jc w:val="center"/>
              <w:rPr>
                <w:b/>
                <w:sz w:val="24"/>
              </w:rPr>
            </w:pPr>
            <w:r>
              <w:rPr>
                <w:rFonts w:hint="eastAsia"/>
                <w:b/>
                <w:sz w:val="24"/>
              </w:rPr>
              <w:t>压力</w:t>
            </w:r>
          </w:p>
          <w:p>
            <w:pPr>
              <w:jc w:val="center"/>
              <w:rPr>
                <w:b/>
                <w:sz w:val="24"/>
              </w:rPr>
            </w:pPr>
            <w:r>
              <w:rPr>
                <w:rFonts w:hint="eastAsia"/>
                <w:b/>
                <w:sz w:val="24"/>
              </w:rPr>
              <w:t>MPa</w:t>
            </w:r>
          </w:p>
        </w:tc>
        <w:tc>
          <w:tcPr>
            <w:tcW w:w="609" w:type="dxa"/>
            <w:shd w:val="clear" w:color="auto" w:fill="auto"/>
            <w:vAlign w:val="center"/>
          </w:tcPr>
          <w:p>
            <w:pPr>
              <w:jc w:val="center"/>
              <w:rPr>
                <w:b/>
                <w:sz w:val="24"/>
              </w:rPr>
            </w:pPr>
            <w:r>
              <w:rPr>
                <w:rFonts w:hint="eastAsia"/>
                <w:b/>
                <w:sz w:val="24"/>
              </w:rPr>
              <w:t>燃料</w:t>
            </w:r>
          </w:p>
        </w:tc>
        <w:tc>
          <w:tcPr>
            <w:tcW w:w="695" w:type="dxa"/>
            <w:shd w:val="clear" w:color="auto" w:fill="auto"/>
            <w:vAlign w:val="center"/>
          </w:tcPr>
          <w:p>
            <w:pPr>
              <w:jc w:val="center"/>
              <w:rPr>
                <w:b/>
                <w:sz w:val="24"/>
              </w:rPr>
            </w:pPr>
            <w:r>
              <w:rPr>
                <w:rFonts w:hint="eastAsia"/>
                <w:b/>
                <w:sz w:val="24"/>
              </w:rPr>
              <w:t>燃烧</w:t>
            </w:r>
          </w:p>
          <w:p>
            <w:pPr>
              <w:jc w:val="center"/>
              <w:rPr>
                <w:b/>
                <w:sz w:val="24"/>
              </w:rPr>
            </w:pPr>
            <w:r>
              <w:rPr>
                <w:rFonts w:hint="eastAsia"/>
                <w:b/>
                <w:sz w:val="24"/>
              </w:rPr>
              <w:t>方式</w:t>
            </w:r>
          </w:p>
        </w:tc>
        <w:tc>
          <w:tcPr>
            <w:tcW w:w="773" w:type="dxa"/>
            <w:shd w:val="clear" w:color="auto" w:fill="auto"/>
            <w:vAlign w:val="center"/>
          </w:tcPr>
          <w:p>
            <w:pPr>
              <w:jc w:val="center"/>
              <w:rPr>
                <w:b/>
                <w:sz w:val="24"/>
              </w:rPr>
            </w:pPr>
            <w:r>
              <w:rPr>
                <w:rFonts w:hint="eastAsia"/>
                <w:b/>
                <w:sz w:val="22"/>
              </w:rPr>
              <w:t>数量台/件</w:t>
            </w:r>
          </w:p>
        </w:tc>
        <w:tc>
          <w:tcPr>
            <w:tcW w:w="1263" w:type="dxa"/>
          </w:tcPr>
          <w:p>
            <w:pPr>
              <w:jc w:val="center"/>
              <w:rPr>
                <w:b/>
                <w:sz w:val="24"/>
              </w:rPr>
            </w:pPr>
            <w:r>
              <w:rPr>
                <w:rFonts w:hint="eastAsia"/>
                <w:b/>
                <w:sz w:val="18"/>
                <w:szCs w:val="18"/>
              </w:rPr>
              <w:t>配套燃烧器</w:t>
            </w:r>
          </w:p>
        </w:tc>
        <w:tc>
          <w:tcPr>
            <w:tcW w:w="1967" w:type="dxa"/>
          </w:tcPr>
          <w:p>
            <w:pPr>
              <w:jc w:val="center"/>
              <w:rPr>
                <w:b/>
                <w:sz w:val="24"/>
              </w:rPr>
            </w:pPr>
            <w:r>
              <w:rPr>
                <w:rFonts w:hint="eastAsia"/>
                <w:b/>
                <w:sz w:val="24"/>
              </w:rPr>
              <w:t>使用省份 (分别注明数量)</w:t>
            </w:r>
          </w:p>
        </w:tc>
        <w:tc>
          <w:tcPr>
            <w:tcW w:w="1134" w:type="dxa"/>
          </w:tcPr>
          <w:p>
            <w:pPr>
              <w:jc w:val="center"/>
              <w:rPr>
                <w:b/>
                <w:sz w:val="24"/>
              </w:rPr>
            </w:pPr>
            <w:r>
              <w:rPr>
                <w:rFonts w:hint="eastAsia"/>
                <w:b/>
                <w:sz w:val="24"/>
              </w:rPr>
              <w:t>出口国家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0</w:t>
            </w:r>
          </w:p>
        </w:tc>
        <w:tc>
          <w:tcPr>
            <w:tcW w:w="891"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1</w:t>
            </w:r>
          </w:p>
        </w:tc>
        <w:tc>
          <w:tcPr>
            <w:tcW w:w="2499"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2</w:t>
            </w:r>
          </w:p>
        </w:tc>
        <w:tc>
          <w:tcPr>
            <w:tcW w:w="1048"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3</w:t>
            </w:r>
          </w:p>
        </w:tc>
        <w:tc>
          <w:tcPr>
            <w:tcW w:w="796"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4</w:t>
            </w:r>
          </w:p>
        </w:tc>
        <w:tc>
          <w:tcPr>
            <w:tcW w:w="609"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5</w:t>
            </w:r>
          </w:p>
        </w:tc>
        <w:tc>
          <w:tcPr>
            <w:tcW w:w="695"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6</w:t>
            </w:r>
          </w:p>
        </w:tc>
        <w:tc>
          <w:tcPr>
            <w:tcW w:w="773" w:type="dxa"/>
            <w:shd w:val="clear" w:color="auto" w:fill="auto"/>
            <w:vAlign w:val="center"/>
          </w:tcPr>
          <w:p>
            <w:pPr>
              <w:spacing w:line="360" w:lineRule="auto"/>
              <w:jc w:val="center"/>
              <w:rPr>
                <w:sz w:val="24"/>
                <w:bdr w:val="single" w:color="auto" w:sz="4" w:space="0"/>
              </w:rPr>
            </w:pPr>
            <w:r>
              <w:rPr>
                <w:rFonts w:hint="eastAsia"/>
                <w:sz w:val="24"/>
                <w:bdr w:val="single" w:color="auto" w:sz="4" w:space="0"/>
              </w:rPr>
              <w:t>7</w:t>
            </w:r>
          </w:p>
        </w:tc>
        <w:tc>
          <w:tcPr>
            <w:tcW w:w="1263" w:type="dxa"/>
          </w:tcPr>
          <w:p>
            <w:pPr>
              <w:spacing w:line="360" w:lineRule="auto"/>
              <w:jc w:val="center"/>
              <w:rPr>
                <w:sz w:val="24"/>
                <w:bdr w:val="single" w:color="auto" w:sz="4" w:space="0"/>
              </w:rPr>
            </w:pPr>
            <w:r>
              <w:rPr>
                <w:rFonts w:hint="eastAsia"/>
                <w:sz w:val="24"/>
                <w:bdr w:val="single" w:color="auto" w:sz="4" w:space="0"/>
              </w:rPr>
              <w:t>8</w:t>
            </w:r>
          </w:p>
        </w:tc>
        <w:tc>
          <w:tcPr>
            <w:tcW w:w="1967" w:type="dxa"/>
          </w:tcPr>
          <w:p>
            <w:pPr>
              <w:spacing w:line="360" w:lineRule="auto"/>
              <w:jc w:val="center"/>
              <w:rPr>
                <w:sz w:val="24"/>
                <w:bdr w:val="single" w:color="auto" w:sz="4" w:space="0"/>
              </w:rPr>
            </w:pPr>
            <w:r>
              <w:rPr>
                <w:rFonts w:hint="eastAsia"/>
                <w:sz w:val="24"/>
                <w:bdr w:val="single" w:color="auto" w:sz="4" w:space="0"/>
              </w:rPr>
              <w:t>9</w:t>
            </w:r>
          </w:p>
        </w:tc>
        <w:tc>
          <w:tcPr>
            <w:tcW w:w="1134" w:type="dxa"/>
          </w:tcPr>
          <w:p>
            <w:pPr>
              <w:spacing w:line="360" w:lineRule="auto"/>
              <w:jc w:val="center"/>
              <w:rPr>
                <w:sz w:val="24"/>
                <w:bdr w:val="single" w:color="auto" w:sz="4" w:space="0"/>
              </w:rPr>
            </w:pPr>
            <w:r>
              <w:rPr>
                <w:rFonts w:hint="eastAsia"/>
                <w:sz w:val="24"/>
                <w:bdr w:val="single" w:color="auto" w:sz="4" w:space="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2" w:type="dxa"/>
            <w:shd w:val="clear" w:color="auto" w:fill="auto"/>
          </w:tcPr>
          <w:p>
            <w:pPr>
              <w:spacing w:line="360" w:lineRule="auto"/>
              <w:rPr>
                <w:b/>
                <w:sz w:val="24"/>
              </w:rPr>
            </w:pPr>
          </w:p>
        </w:tc>
        <w:tc>
          <w:tcPr>
            <w:tcW w:w="891" w:type="dxa"/>
            <w:shd w:val="clear" w:color="auto" w:fill="auto"/>
          </w:tcPr>
          <w:p>
            <w:pPr>
              <w:spacing w:line="360" w:lineRule="auto"/>
              <w:rPr>
                <w:b/>
                <w:sz w:val="24"/>
              </w:rPr>
            </w:pPr>
          </w:p>
        </w:tc>
        <w:tc>
          <w:tcPr>
            <w:tcW w:w="2499" w:type="dxa"/>
            <w:shd w:val="clear" w:color="auto" w:fill="auto"/>
          </w:tcPr>
          <w:p>
            <w:pPr>
              <w:spacing w:line="360" w:lineRule="auto"/>
              <w:rPr>
                <w:b/>
                <w:sz w:val="24"/>
              </w:rPr>
            </w:pPr>
          </w:p>
        </w:tc>
        <w:tc>
          <w:tcPr>
            <w:tcW w:w="1048" w:type="dxa"/>
            <w:shd w:val="clear" w:color="auto" w:fill="auto"/>
          </w:tcPr>
          <w:p>
            <w:pPr>
              <w:spacing w:line="360" w:lineRule="auto"/>
              <w:rPr>
                <w:b/>
                <w:sz w:val="24"/>
              </w:rPr>
            </w:pPr>
          </w:p>
        </w:tc>
        <w:tc>
          <w:tcPr>
            <w:tcW w:w="796" w:type="dxa"/>
            <w:shd w:val="clear" w:color="auto" w:fill="auto"/>
          </w:tcPr>
          <w:p>
            <w:pPr>
              <w:spacing w:line="360" w:lineRule="auto"/>
              <w:rPr>
                <w:b/>
                <w:sz w:val="24"/>
              </w:rPr>
            </w:pPr>
          </w:p>
        </w:tc>
        <w:tc>
          <w:tcPr>
            <w:tcW w:w="609" w:type="dxa"/>
            <w:shd w:val="clear" w:color="auto" w:fill="auto"/>
          </w:tcPr>
          <w:p>
            <w:pPr>
              <w:spacing w:line="360" w:lineRule="auto"/>
              <w:rPr>
                <w:b/>
                <w:sz w:val="24"/>
              </w:rPr>
            </w:pPr>
          </w:p>
        </w:tc>
        <w:tc>
          <w:tcPr>
            <w:tcW w:w="695" w:type="dxa"/>
            <w:shd w:val="clear" w:color="auto" w:fill="auto"/>
          </w:tcPr>
          <w:p>
            <w:pPr>
              <w:spacing w:line="360" w:lineRule="auto"/>
              <w:rPr>
                <w:b/>
                <w:sz w:val="24"/>
              </w:rPr>
            </w:pPr>
          </w:p>
        </w:tc>
        <w:tc>
          <w:tcPr>
            <w:tcW w:w="773" w:type="dxa"/>
            <w:shd w:val="clear" w:color="auto" w:fill="auto"/>
          </w:tcPr>
          <w:p>
            <w:pPr>
              <w:spacing w:line="360" w:lineRule="auto"/>
              <w:rPr>
                <w:b/>
                <w:sz w:val="24"/>
              </w:rPr>
            </w:pPr>
          </w:p>
        </w:tc>
        <w:tc>
          <w:tcPr>
            <w:tcW w:w="1263" w:type="dxa"/>
          </w:tcPr>
          <w:p>
            <w:pPr>
              <w:spacing w:line="360" w:lineRule="auto"/>
              <w:rPr>
                <w:b/>
                <w:sz w:val="24"/>
              </w:rPr>
            </w:pPr>
          </w:p>
        </w:tc>
        <w:tc>
          <w:tcPr>
            <w:tcW w:w="1967" w:type="dxa"/>
          </w:tcPr>
          <w:p>
            <w:pPr>
              <w:spacing w:line="360" w:lineRule="auto"/>
              <w:rPr>
                <w:b/>
                <w:sz w:val="24"/>
              </w:rPr>
            </w:pPr>
          </w:p>
        </w:tc>
        <w:tc>
          <w:tcPr>
            <w:tcW w:w="1134" w:type="dxa"/>
          </w:tcPr>
          <w:p>
            <w:pPr>
              <w:spacing w:line="360" w:lineRule="auto"/>
              <w:rPr>
                <w:b/>
                <w:sz w:val="24"/>
              </w:rPr>
            </w:pPr>
          </w:p>
        </w:tc>
      </w:tr>
    </w:tbl>
    <w:p>
      <w:pPr>
        <w:rPr>
          <w:b/>
          <w:sz w:val="28"/>
          <w:szCs w:val="28"/>
        </w:rPr>
      </w:pPr>
      <w:r>
        <w:rPr>
          <w:rFonts w:hint="eastAsia"/>
          <w:b/>
          <w:sz w:val="28"/>
          <w:szCs w:val="28"/>
        </w:rPr>
        <w:t>20</w:t>
      </w:r>
      <w:r>
        <w:rPr>
          <w:rFonts w:hint="eastAsia"/>
          <w:b/>
          <w:sz w:val="28"/>
          <w:szCs w:val="28"/>
          <w:lang w:val="en-US" w:eastAsia="zh-CN"/>
        </w:rPr>
        <w:t>22</w:t>
      </w:r>
      <w:r>
        <w:rPr>
          <w:rFonts w:hint="eastAsia"/>
          <w:b/>
          <w:sz w:val="28"/>
          <w:szCs w:val="28"/>
        </w:rPr>
        <w:t>年锅炉产品出厂台/件数为：   ，总蒸吨数为      ，总价值为：   ；</w:t>
      </w:r>
    </w:p>
    <w:p>
      <w:pPr>
        <w:rPr>
          <w:b/>
          <w:sz w:val="28"/>
          <w:szCs w:val="28"/>
        </w:rPr>
      </w:pPr>
      <w:r>
        <w:rPr>
          <w:rFonts w:hint="eastAsia"/>
          <w:b/>
          <w:sz w:val="28"/>
          <w:szCs w:val="28"/>
        </w:rPr>
        <w:t>20</w:t>
      </w:r>
      <w:r>
        <w:rPr>
          <w:rFonts w:hint="eastAsia"/>
          <w:b/>
          <w:sz w:val="28"/>
          <w:szCs w:val="28"/>
          <w:lang w:val="en-US" w:eastAsia="zh-CN"/>
        </w:rPr>
        <w:t>22</w:t>
      </w:r>
      <w:bookmarkStart w:id="0" w:name="_GoBack"/>
      <w:bookmarkEnd w:id="0"/>
      <w:r>
        <w:rPr>
          <w:rFonts w:hint="eastAsia"/>
          <w:b/>
          <w:sz w:val="28"/>
          <w:szCs w:val="28"/>
        </w:rPr>
        <w:t>年锅炉产品出口台数为：   ，总蒸吨数为      ，总价值为：   。</w:t>
      </w:r>
    </w:p>
    <w:p>
      <w:pPr>
        <w:ind w:left="359" w:leftChars="171" w:right="480" w:firstLine="482" w:firstLineChars="200"/>
        <w:rPr>
          <w:b/>
          <w:sz w:val="24"/>
        </w:rPr>
      </w:pPr>
    </w:p>
    <w:p>
      <w:pPr>
        <w:ind w:left="359" w:leftChars="171" w:right="480" w:firstLine="482" w:firstLineChars="200"/>
        <w:rPr>
          <w:b/>
          <w:sz w:val="24"/>
        </w:rPr>
      </w:pPr>
      <w:r>
        <w:rPr>
          <w:rFonts w:hint="eastAsia"/>
          <w:b/>
          <w:sz w:val="24"/>
        </w:rPr>
        <w:t xml:space="preserve">填写说明： </w:t>
      </w:r>
    </w:p>
    <w:p>
      <w:pPr>
        <w:ind w:left="359" w:leftChars="171" w:right="480" w:firstLine="480" w:firstLineChars="200"/>
        <w:rPr>
          <w:sz w:val="24"/>
        </w:rPr>
      </w:pPr>
      <w:r>
        <w:rPr>
          <w:rFonts w:hint="eastAsia"/>
          <w:sz w:val="24"/>
        </w:rPr>
        <w:t>0、</w:t>
      </w:r>
      <w:r>
        <w:rPr>
          <w:rFonts w:hint="eastAsia"/>
          <w:b/>
          <w:color w:val="FF0000"/>
          <w:sz w:val="24"/>
        </w:rPr>
        <w:t>序号</w:t>
      </w:r>
      <w:r>
        <w:rPr>
          <w:rFonts w:hint="eastAsia"/>
          <w:sz w:val="24"/>
        </w:rPr>
        <w:t>：如表所示，请将如下1</w:t>
      </w:r>
      <w:r>
        <w:rPr>
          <w:rFonts w:hint="eastAsia" w:ascii="宋体" w:hAnsi="宋体"/>
          <w:sz w:val="24"/>
        </w:rPr>
        <w:t>～</w:t>
      </w:r>
      <w:r>
        <w:rPr>
          <w:rFonts w:hint="eastAsia"/>
          <w:sz w:val="24"/>
        </w:rPr>
        <w:t>6的内容完全相同的填写在一个序号里，如其中有一项不同，请另编写一个序号；</w:t>
      </w:r>
    </w:p>
    <w:p>
      <w:pPr>
        <w:ind w:left="359" w:leftChars="171" w:right="480" w:firstLine="480" w:firstLineChars="200"/>
        <w:rPr>
          <w:sz w:val="24"/>
        </w:rPr>
      </w:pPr>
      <w:r>
        <w:rPr>
          <w:rFonts w:hint="eastAsia"/>
          <w:sz w:val="24"/>
        </w:rPr>
        <w:t>1、本次锅炉产品调查范围为《锅炉安全技术规程》的适用范围；</w:t>
      </w:r>
      <w:r>
        <w:rPr>
          <w:rFonts w:hint="eastAsia"/>
          <w:b/>
          <w:color w:val="FF0000"/>
          <w:sz w:val="24"/>
        </w:rPr>
        <w:t>产品名称</w:t>
      </w:r>
      <w:r>
        <w:rPr>
          <w:rFonts w:hint="eastAsia"/>
          <w:sz w:val="24"/>
        </w:rPr>
        <w:t>即按锅炉介质用处分为：电站锅炉或为蒸汽锅炉、热水锅炉、有机热载体锅炉，以及以余(废)热利用为主要目的——余(废)热锅炉，油田注汽炉；以及获得许可资质的锅炉部件产品。</w:t>
      </w:r>
    </w:p>
    <w:p>
      <w:pPr>
        <w:ind w:left="359" w:leftChars="171" w:right="480" w:firstLine="480" w:firstLineChars="200"/>
        <w:rPr>
          <w:sz w:val="24"/>
        </w:rPr>
      </w:pPr>
      <w:r>
        <w:rPr>
          <w:rFonts w:hint="eastAsia"/>
          <w:sz w:val="24"/>
        </w:rPr>
        <w:t>2、</w:t>
      </w:r>
      <w:r>
        <w:rPr>
          <w:rFonts w:hint="eastAsia"/>
          <w:b/>
          <w:color w:val="FF0000"/>
          <w:sz w:val="24"/>
        </w:rPr>
        <w:t>产品型号</w:t>
      </w:r>
      <w:r>
        <w:rPr>
          <w:rFonts w:hint="eastAsia"/>
          <w:sz w:val="24"/>
        </w:rPr>
        <w:t>：按JBT 1617 电站锅炉 产品型号编制方法、或JB/T1626工业锅炉型号编制方法、或JB/T9560</w:t>
      </w:r>
      <w:r>
        <w:rPr>
          <w:rFonts w:hint="eastAsia"/>
          <w:sz w:val="24"/>
        </w:rPr>
        <w:tab/>
      </w:r>
      <w:r>
        <w:rPr>
          <w:rFonts w:hint="eastAsia"/>
          <w:sz w:val="24"/>
        </w:rPr>
        <w:t>烟道式余热锅炉产品型号编制方法、或按生产厂家编制的质量体系文件规定的锅炉产品型号编制方法，填写产品型号；</w:t>
      </w:r>
    </w:p>
    <w:p>
      <w:pPr>
        <w:ind w:left="359" w:leftChars="171" w:right="480" w:firstLine="480" w:firstLineChars="200"/>
        <w:rPr>
          <w:sz w:val="24"/>
        </w:rPr>
      </w:pPr>
      <w:r>
        <w:rPr>
          <w:rFonts w:hint="eastAsia"/>
          <w:sz w:val="24"/>
        </w:rPr>
        <w:t>3、</w:t>
      </w:r>
      <w:r>
        <w:rPr>
          <w:rFonts w:hint="eastAsia"/>
          <w:b/>
          <w:color w:val="FF0000"/>
          <w:sz w:val="24"/>
        </w:rPr>
        <w:t>热功率（MW）/蒸发量（t/h）</w:t>
      </w:r>
      <w:r>
        <w:rPr>
          <w:rFonts w:hint="eastAsia"/>
          <w:sz w:val="24"/>
        </w:rPr>
        <w:t>:为锅炉额定热功率或额定蒸发量；</w:t>
      </w:r>
    </w:p>
    <w:p>
      <w:pPr>
        <w:ind w:left="359" w:leftChars="171" w:right="480" w:firstLine="480" w:firstLineChars="200"/>
        <w:rPr>
          <w:sz w:val="24"/>
        </w:rPr>
      </w:pPr>
      <w:r>
        <w:rPr>
          <w:rFonts w:hint="eastAsia"/>
          <w:sz w:val="24"/>
        </w:rPr>
        <w:t>4、</w:t>
      </w:r>
      <w:r>
        <w:rPr>
          <w:rFonts w:hint="eastAsia"/>
          <w:b/>
          <w:color w:val="FF0000"/>
          <w:sz w:val="24"/>
        </w:rPr>
        <w:t>压力（MPa）</w:t>
      </w:r>
      <w:r>
        <w:rPr>
          <w:rFonts w:hint="eastAsia"/>
          <w:sz w:val="24"/>
        </w:rPr>
        <w:t>：为锅炉额定出口压力；</w:t>
      </w:r>
    </w:p>
    <w:p>
      <w:pPr>
        <w:ind w:left="359" w:leftChars="171" w:right="480" w:firstLine="480" w:firstLineChars="200"/>
        <w:rPr>
          <w:sz w:val="24"/>
        </w:rPr>
      </w:pPr>
      <w:r>
        <w:rPr>
          <w:rFonts w:hint="eastAsia"/>
          <w:sz w:val="24"/>
        </w:rPr>
        <w:t>5、</w:t>
      </w:r>
      <w:r>
        <w:rPr>
          <w:rFonts w:hint="eastAsia"/>
          <w:b/>
          <w:color w:val="FF0000"/>
          <w:sz w:val="24"/>
        </w:rPr>
        <w:t>燃料</w:t>
      </w:r>
      <w:r>
        <w:rPr>
          <w:rFonts w:hint="eastAsia"/>
          <w:sz w:val="24"/>
        </w:rPr>
        <w:t>，分为：1煤、2油、3气、4生物质、5垃圾、6电、7余热、8其他（如混合燃烧，请注明。）；</w:t>
      </w:r>
    </w:p>
    <w:p>
      <w:pPr>
        <w:ind w:left="359" w:leftChars="171" w:right="480" w:firstLine="480" w:firstLineChars="200"/>
        <w:rPr>
          <w:sz w:val="24"/>
        </w:rPr>
      </w:pPr>
      <w:r>
        <w:rPr>
          <w:rFonts w:hint="eastAsia"/>
          <w:sz w:val="24"/>
        </w:rPr>
        <w:t>6、</w:t>
      </w:r>
      <w:r>
        <w:rPr>
          <w:rFonts w:hint="eastAsia"/>
          <w:b/>
          <w:color w:val="FF0000"/>
          <w:sz w:val="24"/>
        </w:rPr>
        <w:t>燃烧方式</w:t>
      </w:r>
      <w:r>
        <w:rPr>
          <w:rFonts w:hint="eastAsia"/>
          <w:b/>
          <w:sz w:val="24"/>
        </w:rPr>
        <w:t>，</w:t>
      </w:r>
      <w:r>
        <w:rPr>
          <w:rFonts w:hint="eastAsia"/>
          <w:sz w:val="24"/>
        </w:rPr>
        <w:t>可分为：1层燃锅炉、2燃煤粉锅炉、3循环流化床锅炉、4室燃锅炉、5余（废）热锅炉、6电加热锅炉等</w:t>
      </w:r>
    </w:p>
    <w:p>
      <w:pPr>
        <w:ind w:left="359" w:leftChars="171" w:right="480" w:firstLine="480" w:firstLineChars="200"/>
        <w:rPr>
          <w:sz w:val="24"/>
        </w:rPr>
      </w:pPr>
      <w:r>
        <w:rPr>
          <w:rFonts w:hint="eastAsia"/>
          <w:sz w:val="24"/>
        </w:rPr>
        <w:t>7、</w:t>
      </w:r>
      <w:r>
        <w:rPr>
          <w:rFonts w:hint="eastAsia"/>
          <w:b/>
          <w:color w:val="FF0000"/>
          <w:sz w:val="24"/>
        </w:rPr>
        <w:t>数量（台/件）</w:t>
      </w:r>
      <w:r>
        <w:rPr>
          <w:rFonts w:hint="eastAsia"/>
          <w:sz w:val="24"/>
        </w:rPr>
        <w:t>：完整出厂的整台锅炉，填写台；锅炉承压部件出厂的锅炉部件，填写件；</w:t>
      </w:r>
    </w:p>
    <w:p>
      <w:pPr>
        <w:ind w:left="359" w:leftChars="171" w:right="480" w:firstLine="480" w:firstLineChars="200"/>
        <w:rPr>
          <w:sz w:val="24"/>
        </w:rPr>
      </w:pPr>
      <w:r>
        <w:rPr>
          <w:rFonts w:hint="eastAsia"/>
          <w:sz w:val="24"/>
        </w:rPr>
        <w:t>8、</w:t>
      </w:r>
      <w:r>
        <w:rPr>
          <w:rFonts w:hint="eastAsia"/>
          <w:b/>
          <w:color w:val="FF0000"/>
          <w:sz w:val="24"/>
        </w:rPr>
        <w:t>其中配套辅助设备数量（套）</w:t>
      </w:r>
      <w:r>
        <w:rPr>
          <w:rFonts w:hint="eastAsia"/>
          <w:sz w:val="24"/>
        </w:rPr>
        <w:t>：以满足整台锅炉需要的配套辅助设备为一套；配套辅助设备包括：燃烧设备、水处理设备、消烟除尘设备；配套数量请如实填写；如用户自己配套，填写用户配套</w:t>
      </w:r>
      <w:r>
        <w:rPr>
          <w:rFonts w:ascii="Cambria Math" w:hAnsi="Cambria Math"/>
          <w:sz w:val="24"/>
        </w:rPr>
        <w:t>×</w:t>
      </w:r>
      <w:r>
        <w:rPr>
          <w:rFonts w:hint="eastAsia"/>
          <w:sz w:val="24"/>
        </w:rPr>
        <w:t>套。</w:t>
      </w:r>
    </w:p>
    <w:p>
      <w:pPr>
        <w:ind w:left="359" w:leftChars="171" w:right="480" w:firstLine="480" w:firstLineChars="200"/>
        <w:rPr>
          <w:sz w:val="24"/>
        </w:rPr>
      </w:pPr>
      <w:r>
        <w:rPr>
          <w:rFonts w:hint="eastAsia"/>
          <w:sz w:val="24"/>
        </w:rPr>
        <w:t>9、</w:t>
      </w:r>
      <w:r>
        <w:rPr>
          <w:rFonts w:hint="eastAsia"/>
          <w:b/>
          <w:color w:val="FF0000"/>
          <w:sz w:val="24"/>
        </w:rPr>
        <w:t>使用省份</w:t>
      </w:r>
    </w:p>
    <w:p>
      <w:pPr>
        <w:ind w:left="359" w:leftChars="171" w:right="480" w:firstLine="480" w:firstLineChars="200"/>
        <w:rPr>
          <w:sz w:val="24"/>
        </w:rPr>
      </w:pPr>
      <w:r>
        <w:rPr>
          <w:rFonts w:hint="eastAsia"/>
          <w:sz w:val="24"/>
        </w:rPr>
        <w:t xml:space="preserve">  同一型号锅炉发往不同省份,省份后可注明锅炉数量,如:辽宁(10)。</w:t>
      </w:r>
    </w:p>
    <w:p>
      <w:pPr>
        <w:ind w:left="359" w:leftChars="171" w:right="480" w:firstLine="480" w:firstLineChars="200"/>
        <w:rPr>
          <w:b/>
          <w:color w:val="FF0000"/>
          <w:sz w:val="24"/>
        </w:rPr>
      </w:pPr>
      <w:r>
        <w:rPr>
          <w:rFonts w:hint="eastAsia"/>
          <w:sz w:val="24"/>
        </w:rPr>
        <w:t>10、</w:t>
      </w:r>
      <w:r>
        <w:rPr>
          <w:rFonts w:hint="eastAsia"/>
          <w:b/>
          <w:color w:val="FF0000"/>
          <w:sz w:val="24"/>
        </w:rPr>
        <w:t>出口国家</w:t>
      </w:r>
    </w:p>
    <w:p>
      <w:pPr>
        <w:ind w:left="359" w:leftChars="171" w:right="480" w:firstLine="480" w:firstLineChars="200"/>
        <w:rPr>
          <w:sz w:val="24"/>
        </w:rPr>
      </w:pPr>
      <w:r>
        <w:rPr>
          <w:rFonts w:hint="eastAsia"/>
          <w:sz w:val="24"/>
        </w:rPr>
        <w:t xml:space="preserve">  同一型号锅炉发往不同国家,国家名称后可注明锅炉数量,如:美国(10)。</w:t>
      </w:r>
    </w:p>
    <w:p>
      <w:pPr>
        <w:ind w:left="359" w:leftChars="171" w:right="480" w:firstLine="480" w:firstLineChars="200"/>
        <w:rPr>
          <w:sz w:val="24"/>
        </w:rPr>
      </w:pPr>
    </w:p>
    <w:p>
      <w:pPr>
        <w:ind w:left="359" w:leftChars="171" w:right="480" w:firstLine="480" w:firstLineChars="200"/>
        <w:rPr>
          <w:rFonts w:hint="eastAsia" w:eastAsia="宋体"/>
          <w:sz w:val="24"/>
          <w:lang w:val="en-US" w:eastAsia="zh-CN"/>
        </w:rPr>
      </w:pPr>
      <w:r>
        <w:rPr>
          <w:rFonts w:hint="eastAsia"/>
          <w:sz w:val="24"/>
        </w:rPr>
        <w:t xml:space="preserve">中国锅炉与锅炉水处理协会联系人：郭华  </w:t>
      </w:r>
      <w:r>
        <w:rPr>
          <w:rFonts w:hint="eastAsia"/>
          <w:sz w:val="24"/>
          <w:lang w:val="en-US" w:eastAsia="zh-CN"/>
        </w:rPr>
        <w:t>张博通</w:t>
      </w:r>
    </w:p>
    <w:p>
      <w:pPr>
        <w:ind w:left="359" w:leftChars="171" w:right="480" w:firstLine="480" w:firstLineChars="200"/>
        <w:rPr>
          <w:rFonts w:hint="default" w:eastAsia="宋体"/>
          <w:sz w:val="24"/>
          <w:lang w:val="en-US" w:eastAsia="zh-CN"/>
        </w:rPr>
      </w:pPr>
      <w:r>
        <w:rPr>
          <w:rFonts w:hint="eastAsia"/>
          <w:sz w:val="24"/>
        </w:rPr>
        <w:t>联系电话：010-59068840/88</w:t>
      </w:r>
      <w:r>
        <w:rPr>
          <w:rFonts w:hint="eastAsia"/>
          <w:sz w:val="24"/>
          <w:lang w:val="en-US" w:eastAsia="zh-CN"/>
        </w:rPr>
        <w:t>82</w:t>
      </w:r>
    </w:p>
    <w:p>
      <w:pPr>
        <w:ind w:left="359" w:leftChars="171" w:right="480" w:firstLine="480" w:firstLineChars="200"/>
        <w:rPr>
          <w:sz w:val="24"/>
        </w:rPr>
      </w:pPr>
      <w:r>
        <w:rPr>
          <w:rFonts w:hint="eastAsia"/>
          <w:sz w:val="24"/>
        </w:rPr>
        <w:t>通讯地址：北京市朝阳区北三环东路26号5层</w:t>
      </w:r>
    </w:p>
    <w:p>
      <w:pPr>
        <w:ind w:left="359" w:leftChars="171" w:right="480" w:firstLine="480" w:firstLineChars="200"/>
        <w:rPr>
          <w:sz w:val="24"/>
        </w:rPr>
      </w:pPr>
      <w:r>
        <w:rPr>
          <w:rFonts w:hint="eastAsia"/>
          <w:sz w:val="24"/>
        </w:rPr>
        <w:t>邮政编码：100013</w:t>
      </w:r>
    </w:p>
    <w:p>
      <w:pPr>
        <w:ind w:left="359" w:leftChars="171" w:right="480" w:firstLine="480" w:firstLineChars="200"/>
        <w:rPr>
          <w:sz w:val="24"/>
        </w:rPr>
      </w:pPr>
      <w:r>
        <w:rPr>
          <w:rFonts w:hint="eastAsia"/>
          <w:sz w:val="24"/>
        </w:rPr>
        <w:t>网址：</w:t>
      </w:r>
      <w:r>
        <w:fldChar w:fldCharType="begin"/>
      </w:r>
      <w:r>
        <w:instrText xml:space="preserve"> HYPERLINK "http://www.chinaboiler.org.cn" </w:instrText>
      </w:r>
      <w:r>
        <w:fldChar w:fldCharType="separate"/>
      </w:r>
      <w:r>
        <w:rPr>
          <w:rStyle w:val="13"/>
          <w:rFonts w:hint="eastAsia"/>
          <w:sz w:val="24"/>
        </w:rPr>
        <w:t>www.chinaboiler.org.cn</w:t>
      </w:r>
      <w:r>
        <w:rPr>
          <w:rStyle w:val="13"/>
          <w:rFonts w:hint="eastAsia"/>
          <w:sz w:val="24"/>
        </w:rPr>
        <w:fldChar w:fldCharType="end"/>
      </w:r>
      <w:r>
        <w:rPr>
          <w:rFonts w:hint="eastAsia"/>
          <w:sz w:val="24"/>
        </w:rPr>
        <w:t xml:space="preserve">        </w:t>
      </w:r>
    </w:p>
    <w:p>
      <w:pPr>
        <w:ind w:left="359" w:leftChars="171" w:right="480" w:firstLine="480" w:firstLineChars="200"/>
        <w:jc w:val="right"/>
        <w:rPr>
          <w:sz w:val="24"/>
        </w:rPr>
      </w:pPr>
    </w:p>
    <w:p>
      <w:pPr>
        <w:ind w:left="359" w:leftChars="171" w:right="480" w:firstLine="480" w:firstLineChars="200"/>
        <w:jc w:val="right"/>
        <w:rPr>
          <w:sz w:val="24"/>
        </w:rPr>
      </w:pPr>
      <w:r>
        <w:rPr>
          <w:rFonts w:hint="eastAsia"/>
          <w:sz w:val="24"/>
        </w:rPr>
        <w:t>中国锅炉与锅炉水处理协会</w:t>
      </w:r>
    </w:p>
    <w:p>
      <w:pPr>
        <w:wordWrap w:val="0"/>
        <w:ind w:left="359" w:leftChars="171" w:right="480" w:firstLine="480" w:firstLineChars="200"/>
        <w:jc w:val="right"/>
        <w:rPr>
          <w:sz w:val="24"/>
        </w:rPr>
      </w:pPr>
      <w:r>
        <w:rPr>
          <w:rFonts w:hint="eastAsia"/>
          <w:sz w:val="24"/>
        </w:rPr>
        <w:t>日期：     年    月    日</w:t>
      </w:r>
    </w:p>
    <w:p>
      <w:pPr>
        <w:widowControl/>
        <w:jc w:val="left"/>
        <w:rPr>
          <w:rFonts w:ascii="宋体" w:hAnsi="宋体" w:cs="Arial"/>
          <w:b/>
          <w:sz w:val="24"/>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华文新魏">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5761" w:yAlign="bottom"/>
      <w:jc w:val="center"/>
      <w:rPr>
        <w:rStyle w:val="12"/>
      </w:rPr>
    </w:pPr>
    <w:r>
      <w:fldChar w:fldCharType="begin"/>
    </w:r>
    <w:r>
      <w:rPr>
        <w:rStyle w:val="12"/>
      </w:rPr>
      <w:instrText xml:space="preserve">PAGE  </w:instrText>
    </w:r>
    <w:r>
      <w:fldChar w:fldCharType="separate"/>
    </w:r>
    <w:r>
      <w:rPr>
        <w:rStyle w:val="12"/>
      </w:rPr>
      <w:t>23</w:t>
    </w:r>
    <w:r>
      <w:fldChar w:fldCharType="end"/>
    </w:r>
  </w:p>
  <w:p>
    <w:pPr>
      <w:pStyle w:val="7"/>
      <w:tabs>
        <w:tab w:val="left" w:pos="4515"/>
        <w:tab w:val="clear" w:pos="4153"/>
        <w:tab w:val="clear" w:pos="8306"/>
      </w:tabs>
      <w:ind w:right="360"/>
    </w:pPr>
    <w:r>
      <w:rPr>
        <w:rFonts w:hint="eastAsia"/>
      </w:rPr>
      <w:t>2020.9.1</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2"/>
      </w:rPr>
    </w:pPr>
    <w:r>
      <w:fldChar w:fldCharType="begin"/>
    </w:r>
    <w:r>
      <w:rPr>
        <w:rStyle w:val="12"/>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spacing w:before="240" w:line="240" w:lineRule="atLeast"/>
      <w:ind w:left="11111" w:hanging="11143" w:hangingChars="3700"/>
      <w:jc w:val="left"/>
      <w:rPr>
        <w:rFonts w:ascii="宋体"/>
        <w:sz w:val="28"/>
        <w:szCs w:val="28"/>
      </w:rPr>
    </w:pPr>
    <w:r>
      <w:rPr>
        <w:rFonts w:hint="eastAsia" w:ascii="华文新魏" w:hAnsi="宋体" w:eastAsia="华文新魏" w:cs="Arial"/>
        <w:b/>
        <w:bCs/>
        <w:color w:val="000000"/>
        <w:sz w:val="30"/>
      </w:rPr>
      <w:t xml:space="preserve">                     </w:t>
    </w:r>
    <w:r>
      <w:rPr>
        <w:rFonts w:hint="eastAsia" w:ascii="Arial" w:hAnsi="Arial" w:cs="Arial"/>
        <w:b/>
        <w:color w:val="000000"/>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spacing w:before="240" w:line="240" w:lineRule="atLeast"/>
      <w:rPr>
        <w:rFonts w:ascii="华文新魏" w:hAnsi="宋体" w:eastAsia="华文新魏" w:cs="Arial"/>
        <w:b/>
        <w:bCs/>
        <w:color w:val="000000"/>
        <w:sz w:val="30"/>
      </w:rPr>
    </w:pPr>
    <w:r>
      <w:rPr>
        <w:rFonts w:hint="eastAsia" w:ascii="华文新魏" w:hAnsi="宋体" w:eastAsia="华文新魏" w:cs="Arial"/>
        <w:b/>
        <w:bCs/>
        <w:color w:val="000000"/>
        <w:sz w:val="30"/>
      </w:rPr>
      <w:t xml:space="preserve">      中 国 锅 炉 水 处 理 协 会         </w:t>
    </w:r>
    <w:r>
      <w:rPr>
        <w:color w:val="000000"/>
      </w:rPr>
      <w:t>ZSX/JL-4-1</w:t>
    </w:r>
    <w:r>
      <w:rPr>
        <w:rFonts w:hint="eastAsia"/>
        <w:color w:val="000000"/>
      </w:rPr>
      <w:t>8</w:t>
    </w:r>
  </w:p>
  <w:p>
    <w:pPr>
      <w:pStyle w:val="8"/>
      <w:pBdr>
        <w:bottom w:val="single" w:color="auto" w:sz="6" w:space="0"/>
      </w:pBdr>
      <w:spacing w:before="240" w:line="240" w:lineRule="atLeast"/>
      <w:rPr>
        <w:rFonts w:ascii="宋体"/>
        <w:sz w:val="28"/>
        <w:szCs w:val="28"/>
      </w:rPr>
    </w:pPr>
    <w:r>
      <w:rPr>
        <w:rFonts w:hint="eastAsia" w:ascii="华文新魏" w:hAnsi="宋体" w:eastAsia="华文新魏" w:cs="Arial"/>
        <w:b/>
        <w:bCs/>
        <w:color w:val="000000"/>
        <w:sz w:val="30"/>
      </w:rPr>
      <w:t xml:space="preserve">                                            </w:t>
    </w:r>
    <w:r>
      <w:rPr>
        <w:rFonts w:hint="eastAsia" w:ascii="Arial" w:hAnsi="Arial" w:cs="Arial"/>
        <w:b/>
        <w:color w:val="000000"/>
        <w:sz w:val="28"/>
        <w:szCs w:val="28"/>
      </w:rPr>
      <w:t xml:space="preserve">报告编号： 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50E5E"/>
    <w:multiLevelType w:val="multilevel"/>
    <w:tmpl w:val="6BE50E5E"/>
    <w:lvl w:ilvl="0" w:tentative="0">
      <w:start w:val="1"/>
      <w:numFmt w:val="japaneseCounting"/>
      <w:lvlText w:val="%1．"/>
      <w:lvlJc w:val="left"/>
      <w:pPr>
        <w:ind w:left="480" w:hanging="480"/>
      </w:pPr>
      <w:rPr>
        <w:rFonts w:hint="default"/>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2NTExZGEzYTI1ZGY2MjAxZDY5MzZmY2QyMjYxMDUifQ=="/>
  </w:docVars>
  <w:rsids>
    <w:rsidRoot w:val="00471EE5"/>
    <w:rsid w:val="00023826"/>
    <w:rsid w:val="00024B50"/>
    <w:rsid w:val="00085D9D"/>
    <w:rsid w:val="000A2509"/>
    <w:rsid w:val="000B24D1"/>
    <w:rsid w:val="000B5A5A"/>
    <w:rsid w:val="000C3A73"/>
    <w:rsid w:val="000D0994"/>
    <w:rsid w:val="00102D57"/>
    <w:rsid w:val="0012369B"/>
    <w:rsid w:val="001637DC"/>
    <w:rsid w:val="001B06F5"/>
    <w:rsid w:val="001D44DD"/>
    <w:rsid w:val="002C1BA3"/>
    <w:rsid w:val="002D01D7"/>
    <w:rsid w:val="002E0395"/>
    <w:rsid w:val="003848F3"/>
    <w:rsid w:val="003B00A2"/>
    <w:rsid w:val="003D4E18"/>
    <w:rsid w:val="00406C14"/>
    <w:rsid w:val="00421989"/>
    <w:rsid w:val="00421BF7"/>
    <w:rsid w:val="00471EE5"/>
    <w:rsid w:val="00486FB9"/>
    <w:rsid w:val="0050605E"/>
    <w:rsid w:val="00536ACF"/>
    <w:rsid w:val="005376F8"/>
    <w:rsid w:val="00562DB6"/>
    <w:rsid w:val="006B7DD9"/>
    <w:rsid w:val="00700AC3"/>
    <w:rsid w:val="0070635A"/>
    <w:rsid w:val="00706F7D"/>
    <w:rsid w:val="00747E65"/>
    <w:rsid w:val="00752CF0"/>
    <w:rsid w:val="007A3B81"/>
    <w:rsid w:val="007C544B"/>
    <w:rsid w:val="007D20D0"/>
    <w:rsid w:val="007D4EC0"/>
    <w:rsid w:val="007D6F93"/>
    <w:rsid w:val="008013D7"/>
    <w:rsid w:val="008168FF"/>
    <w:rsid w:val="0083205B"/>
    <w:rsid w:val="00896CA1"/>
    <w:rsid w:val="008A5854"/>
    <w:rsid w:val="009220AF"/>
    <w:rsid w:val="009231EE"/>
    <w:rsid w:val="00986CE4"/>
    <w:rsid w:val="00997F58"/>
    <w:rsid w:val="009A5425"/>
    <w:rsid w:val="00A30C9F"/>
    <w:rsid w:val="00A31C8B"/>
    <w:rsid w:val="00BE11FF"/>
    <w:rsid w:val="00BE32AC"/>
    <w:rsid w:val="00BF52CA"/>
    <w:rsid w:val="00C005BD"/>
    <w:rsid w:val="00C119C2"/>
    <w:rsid w:val="00C21F8C"/>
    <w:rsid w:val="00C33573"/>
    <w:rsid w:val="00D046DA"/>
    <w:rsid w:val="00D4370F"/>
    <w:rsid w:val="00DA108C"/>
    <w:rsid w:val="00DB15F0"/>
    <w:rsid w:val="00DD03E0"/>
    <w:rsid w:val="00DE3B37"/>
    <w:rsid w:val="00E2396B"/>
    <w:rsid w:val="00E24867"/>
    <w:rsid w:val="00E2753B"/>
    <w:rsid w:val="00ED0374"/>
    <w:rsid w:val="00ED2576"/>
    <w:rsid w:val="00F82128"/>
    <w:rsid w:val="00FA64C5"/>
    <w:rsid w:val="00FB1012"/>
    <w:rsid w:val="00FD4875"/>
    <w:rsid w:val="00FD77C5"/>
    <w:rsid w:val="082A074E"/>
    <w:rsid w:val="1FD72565"/>
    <w:rsid w:val="33ED0C1F"/>
    <w:rsid w:val="481D6509"/>
    <w:rsid w:val="72D33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hAnsiTheme="minorHAnsi" w:eastAsiaTheme="minorEastAsia" w:cstheme="minorBidi"/>
      <w:sz w:val="18"/>
      <w:szCs w:val="18"/>
    </w:rPr>
  </w:style>
  <w:style w:type="paragraph" w:styleId="3">
    <w:name w:val="Body Text"/>
    <w:basedOn w:val="1"/>
    <w:link w:val="20"/>
    <w:qFormat/>
    <w:uiPriority w:val="0"/>
    <w:pPr>
      <w:spacing w:after="120"/>
    </w:pPr>
    <w:rPr>
      <w:rFonts w:asciiTheme="minorHAnsi" w:hAnsiTheme="minorHAnsi" w:eastAsiaTheme="minorEastAsia" w:cstheme="minorBidi"/>
    </w:rPr>
  </w:style>
  <w:style w:type="paragraph" w:styleId="4">
    <w:name w:val="Body Text Indent"/>
    <w:basedOn w:val="1"/>
    <w:link w:val="22"/>
    <w:qFormat/>
    <w:uiPriority w:val="0"/>
    <w:pPr>
      <w:adjustRightInd w:val="0"/>
      <w:spacing w:before="120" w:line="360" w:lineRule="atLeast"/>
      <w:ind w:firstLine="482"/>
      <w:textAlignment w:val="baseline"/>
    </w:pPr>
    <w:rPr>
      <w:rFonts w:ascii="宋体" w:hAnsiTheme="minorHAnsi" w:eastAsiaTheme="minorEastAsia" w:cstheme="minorBidi"/>
      <w:sz w:val="24"/>
      <w:szCs w:val="22"/>
    </w:rPr>
  </w:style>
  <w:style w:type="paragraph" w:styleId="5">
    <w:name w:val="Date"/>
    <w:basedOn w:val="1"/>
    <w:next w:val="1"/>
    <w:link w:val="24"/>
    <w:qFormat/>
    <w:uiPriority w:val="0"/>
    <w:rPr>
      <w:rFonts w:asciiTheme="minorHAnsi" w:hAnsiTheme="minorHAnsi" w:eastAsiaTheme="minorEastAsia" w:cstheme="minorBidi"/>
      <w:szCs w:val="22"/>
    </w:rPr>
  </w:style>
  <w:style w:type="paragraph" w:styleId="6">
    <w:name w:val="Balloon Text"/>
    <w:basedOn w:val="1"/>
    <w:link w:val="27"/>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0">
    <w:name w:val="Table Grid"/>
    <w:basedOn w:val="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qFormat/>
    <w:uiPriority w:val="0"/>
    <w:rPr>
      <w:color w:val="0000FF"/>
      <w:u w:val="single"/>
    </w:rPr>
  </w:style>
  <w:style w:type="character" w:customStyle="1" w:styleId="14">
    <w:name w:val="文档结构图 字符"/>
    <w:link w:val="2"/>
    <w:qFormat/>
    <w:uiPriority w:val="0"/>
    <w:rPr>
      <w:rFonts w:ascii="宋体"/>
      <w:sz w:val="18"/>
      <w:szCs w:val="18"/>
    </w:rPr>
  </w:style>
  <w:style w:type="character" w:customStyle="1" w:styleId="15">
    <w:name w:val="文档结构图 Char1"/>
    <w:basedOn w:val="11"/>
    <w:semiHidden/>
    <w:qFormat/>
    <w:uiPriority w:val="99"/>
    <w:rPr>
      <w:rFonts w:ascii="宋体" w:hAnsi="Times New Roman" w:eastAsia="宋体" w:cs="Times New Roman"/>
      <w:sz w:val="18"/>
      <w:szCs w:val="18"/>
    </w:rPr>
  </w:style>
  <w:style w:type="character" w:customStyle="1" w:styleId="16">
    <w:name w:val="页脚 字符"/>
    <w:link w:val="7"/>
    <w:uiPriority w:val="0"/>
    <w:rPr>
      <w:sz w:val="18"/>
      <w:szCs w:val="18"/>
    </w:rPr>
  </w:style>
  <w:style w:type="character" w:customStyle="1" w:styleId="17">
    <w:name w:val="页脚 Char1"/>
    <w:basedOn w:val="11"/>
    <w:semiHidden/>
    <w:uiPriority w:val="99"/>
    <w:rPr>
      <w:rFonts w:ascii="Times New Roman" w:hAnsi="Times New Roman" w:eastAsia="宋体" w:cs="Times New Roman"/>
      <w:sz w:val="18"/>
      <w:szCs w:val="18"/>
    </w:rPr>
  </w:style>
  <w:style w:type="character" w:customStyle="1" w:styleId="18">
    <w:name w:val="页眉 字符"/>
    <w:link w:val="8"/>
    <w:uiPriority w:val="0"/>
    <w:rPr>
      <w:sz w:val="18"/>
      <w:szCs w:val="18"/>
    </w:rPr>
  </w:style>
  <w:style w:type="character" w:customStyle="1" w:styleId="19">
    <w:name w:val="页眉 Char1"/>
    <w:basedOn w:val="11"/>
    <w:semiHidden/>
    <w:uiPriority w:val="99"/>
    <w:rPr>
      <w:rFonts w:ascii="Times New Roman" w:hAnsi="Times New Roman" w:eastAsia="宋体" w:cs="Times New Roman"/>
      <w:sz w:val="18"/>
      <w:szCs w:val="18"/>
    </w:rPr>
  </w:style>
  <w:style w:type="character" w:customStyle="1" w:styleId="20">
    <w:name w:val="正文文本 字符"/>
    <w:link w:val="3"/>
    <w:uiPriority w:val="0"/>
    <w:rPr>
      <w:szCs w:val="24"/>
    </w:rPr>
  </w:style>
  <w:style w:type="character" w:customStyle="1" w:styleId="21">
    <w:name w:val="正文文本 Char1"/>
    <w:basedOn w:val="11"/>
    <w:semiHidden/>
    <w:uiPriority w:val="99"/>
    <w:rPr>
      <w:rFonts w:ascii="Times New Roman" w:hAnsi="Times New Roman" w:eastAsia="宋体" w:cs="Times New Roman"/>
      <w:szCs w:val="24"/>
    </w:rPr>
  </w:style>
  <w:style w:type="character" w:customStyle="1" w:styleId="22">
    <w:name w:val="正文文本缩进 字符"/>
    <w:link w:val="4"/>
    <w:uiPriority w:val="0"/>
    <w:rPr>
      <w:rFonts w:ascii="宋体"/>
      <w:sz w:val="24"/>
    </w:rPr>
  </w:style>
  <w:style w:type="character" w:customStyle="1" w:styleId="23">
    <w:name w:val="正文文本缩进 Char1"/>
    <w:basedOn w:val="11"/>
    <w:semiHidden/>
    <w:uiPriority w:val="99"/>
    <w:rPr>
      <w:rFonts w:ascii="Times New Roman" w:hAnsi="Times New Roman" w:eastAsia="宋体" w:cs="Times New Roman"/>
      <w:szCs w:val="24"/>
    </w:rPr>
  </w:style>
  <w:style w:type="character" w:customStyle="1" w:styleId="24">
    <w:name w:val="日期 字符"/>
    <w:link w:val="5"/>
    <w:uiPriority w:val="0"/>
  </w:style>
  <w:style w:type="character" w:customStyle="1" w:styleId="25">
    <w:name w:val="日期 Char1"/>
    <w:basedOn w:val="11"/>
    <w:semiHidden/>
    <w:uiPriority w:val="99"/>
    <w:rPr>
      <w:rFonts w:ascii="Times New Roman" w:hAnsi="Times New Roman" w:eastAsia="宋体" w:cs="Times New Roman"/>
      <w:szCs w:val="24"/>
    </w:rPr>
  </w:style>
  <w:style w:type="paragraph" w:customStyle="1" w:styleId="26">
    <w:name w:val="正文内容"/>
    <w:basedOn w:val="1"/>
    <w:uiPriority w:val="0"/>
    <w:pPr>
      <w:adjustRightInd w:val="0"/>
      <w:snapToGrid w:val="0"/>
      <w:spacing w:line="360" w:lineRule="auto"/>
      <w:ind w:firstLine="480" w:firstLineChars="200"/>
    </w:pPr>
    <w:rPr>
      <w:rFonts w:ascii="宋体" w:hAnsi="宋体"/>
      <w:sz w:val="24"/>
      <w:szCs w:val="20"/>
    </w:rPr>
  </w:style>
  <w:style w:type="character" w:customStyle="1" w:styleId="27">
    <w:name w:val="批注框文本 字符"/>
    <w:basedOn w:val="11"/>
    <w:link w:val="6"/>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11208</Words>
  <Characters>11583</Characters>
  <Lines>96</Lines>
  <Paragraphs>27</Paragraphs>
  <TotalTime>5</TotalTime>
  <ScaleCrop>false</ScaleCrop>
  <LinksUpToDate>false</LinksUpToDate>
  <CharactersWithSpaces>12216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2018-09-18T00:55:00Z</dcterms:created>
  <dc:creator>郭华</dc:creator>
  <cp:lastModifiedBy>张博通</cp:lastModifiedBy>
  <dcterms:modified xsi:type="dcterms:W3CDTF">2022-08-22T07:34:27Z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B1ED8419045A413C87A3DD93B2316AC1</vt:lpwstr>
  </property>
</Properties>
</file>